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D4EE3" w14:textId="77777777" w:rsidR="00736834" w:rsidRDefault="00736834" w:rsidP="00D614B4">
      <w:pPr>
        <w:spacing w:after="0" w:line="240" w:lineRule="auto"/>
        <w:outlineLvl w:val="1"/>
        <w:rPr>
          <w:rFonts w:eastAsia="Times New Roman" w:cstheme="minorHAnsi"/>
          <w:b/>
          <w:bCs/>
          <w:color w:val="505050"/>
          <w:sz w:val="24"/>
          <w:szCs w:val="24"/>
          <w:lang w:eastAsia="de-DE"/>
        </w:rPr>
      </w:pPr>
      <w:bookmarkStart w:id="0" w:name="Absender"/>
      <w:bookmarkEnd w:id="0"/>
    </w:p>
    <w:p w14:paraId="581C8596" w14:textId="1F2C3DD0" w:rsidR="00B81671" w:rsidRDefault="00B81671" w:rsidP="00D614B4">
      <w:pPr>
        <w:spacing w:after="0" w:line="240" w:lineRule="auto"/>
        <w:outlineLvl w:val="1"/>
        <w:rPr>
          <w:rFonts w:eastAsia="Times New Roman" w:cstheme="minorHAnsi"/>
          <w:b/>
          <w:bCs/>
          <w:color w:val="505050"/>
          <w:sz w:val="24"/>
          <w:szCs w:val="24"/>
          <w:lang w:eastAsia="de-DE"/>
        </w:rPr>
      </w:pPr>
      <w:r>
        <w:rPr>
          <w:noProof/>
          <w:lang w:eastAsia="de-DE"/>
        </w:rPr>
        <w:drawing>
          <wp:anchor distT="0" distB="0" distL="114300" distR="114300" simplePos="0" relativeHeight="251662336" behindDoc="1" locked="0" layoutInCell="1" allowOverlap="1" wp14:anchorId="7F4C1C58" wp14:editId="4478C09D">
            <wp:simplePos x="0" y="0"/>
            <wp:positionH relativeFrom="page">
              <wp:posOffset>4882515</wp:posOffset>
            </wp:positionH>
            <wp:positionV relativeFrom="paragraph">
              <wp:posOffset>0</wp:posOffset>
            </wp:positionV>
            <wp:extent cx="1909445" cy="905510"/>
            <wp:effectExtent l="0" t="0" r="0" b="8890"/>
            <wp:wrapThrough wrapText="bothSides">
              <wp:wrapPolygon edited="0">
                <wp:start x="215" y="0"/>
                <wp:lineTo x="0" y="909"/>
                <wp:lineTo x="0" y="12724"/>
                <wp:lineTo x="1939" y="14541"/>
                <wp:lineTo x="8835" y="14541"/>
                <wp:lineTo x="0" y="16359"/>
                <wp:lineTo x="0" y="21358"/>
                <wp:lineTo x="1724" y="21358"/>
                <wp:lineTo x="14654" y="21358"/>
                <wp:lineTo x="21334" y="19994"/>
                <wp:lineTo x="21334" y="17722"/>
                <wp:lineTo x="19179" y="14541"/>
                <wp:lineTo x="19826" y="1818"/>
                <wp:lineTo x="19179" y="454"/>
                <wp:lineTo x="15731" y="0"/>
                <wp:lineTo x="21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SG.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445" cy="905510"/>
                    </a:xfrm>
                    <a:prstGeom prst="rect">
                      <a:avLst/>
                    </a:prstGeom>
                  </pic:spPr>
                </pic:pic>
              </a:graphicData>
            </a:graphic>
            <wp14:sizeRelH relativeFrom="margin">
              <wp14:pctWidth>0</wp14:pctWidth>
            </wp14:sizeRelH>
            <wp14:sizeRelV relativeFrom="margin">
              <wp14:pctHeight>0</wp14:pctHeight>
            </wp14:sizeRelV>
          </wp:anchor>
        </w:drawing>
      </w:r>
      <w:r w:rsidRPr="00B81671">
        <w:rPr>
          <w:rFonts w:eastAsia="Times New Roman" w:cstheme="minorHAnsi"/>
          <w:b/>
          <w:bCs/>
          <w:noProof/>
          <w:color w:val="505050"/>
          <w:sz w:val="24"/>
          <w:szCs w:val="24"/>
          <w:lang w:eastAsia="de-DE"/>
        </w:rPr>
        <w:drawing>
          <wp:anchor distT="0" distB="0" distL="114300" distR="114300" simplePos="0" relativeHeight="251659264" behindDoc="1" locked="0" layoutInCell="1" allowOverlap="1" wp14:anchorId="37B2B4D6" wp14:editId="3087498B">
            <wp:simplePos x="0" y="0"/>
            <wp:positionH relativeFrom="page">
              <wp:align>left</wp:align>
            </wp:positionH>
            <wp:positionV relativeFrom="paragraph">
              <wp:posOffset>-226061</wp:posOffset>
            </wp:positionV>
            <wp:extent cx="2201936" cy="2179840"/>
            <wp:effectExtent l="38100" t="38100" r="46355" b="685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e-outline.eps"/>
                    <pic:cNvPicPr/>
                  </pic:nvPicPr>
                  <pic:blipFill>
                    <a:blip r:embed="rId9" cstate="print">
                      <a:extLst>
                        <a:ext uri="{28A0092B-C50C-407E-A947-70E740481C1C}">
                          <a14:useLocalDpi xmlns:a14="http://schemas.microsoft.com/office/drawing/2010/main" val="0"/>
                        </a:ext>
                      </a:extLst>
                    </a:blip>
                    <a:stretch>
                      <a:fillRect/>
                    </a:stretch>
                  </pic:blipFill>
                  <pic:spPr>
                    <a:xfrm rot="21300000">
                      <a:off x="0" y="0"/>
                      <a:ext cx="2201936" cy="2179840"/>
                    </a:xfrm>
                    <a:prstGeom prst="rect">
                      <a:avLst/>
                    </a:prstGeom>
                  </pic:spPr>
                </pic:pic>
              </a:graphicData>
            </a:graphic>
            <wp14:sizeRelH relativeFrom="margin">
              <wp14:pctWidth>0</wp14:pctWidth>
            </wp14:sizeRelH>
            <wp14:sizeRelV relativeFrom="margin">
              <wp14:pctHeight>0</wp14:pctHeight>
            </wp14:sizeRelV>
          </wp:anchor>
        </w:drawing>
      </w:r>
    </w:p>
    <w:p w14:paraId="593DBC25" w14:textId="77777777" w:rsidR="00B81671" w:rsidRDefault="00B81671" w:rsidP="00D614B4">
      <w:pPr>
        <w:spacing w:after="0" w:line="240" w:lineRule="auto"/>
        <w:outlineLvl w:val="1"/>
        <w:rPr>
          <w:rFonts w:eastAsia="Times New Roman" w:cstheme="minorHAnsi"/>
          <w:b/>
          <w:bCs/>
          <w:color w:val="505050"/>
          <w:sz w:val="24"/>
          <w:szCs w:val="24"/>
          <w:lang w:eastAsia="de-DE"/>
        </w:rPr>
      </w:pPr>
    </w:p>
    <w:p w14:paraId="3067C823" w14:textId="77777777" w:rsidR="00B81671" w:rsidRDefault="00B81671" w:rsidP="00D614B4">
      <w:pPr>
        <w:spacing w:after="0" w:line="240" w:lineRule="auto"/>
        <w:outlineLvl w:val="1"/>
        <w:rPr>
          <w:rFonts w:eastAsia="Times New Roman" w:cstheme="minorHAnsi"/>
          <w:b/>
          <w:bCs/>
          <w:color w:val="505050"/>
          <w:sz w:val="24"/>
          <w:szCs w:val="24"/>
          <w:lang w:eastAsia="de-DE"/>
        </w:rPr>
      </w:pPr>
    </w:p>
    <w:p w14:paraId="1875A163" w14:textId="38EB7E2F" w:rsidR="00B81671" w:rsidRDefault="00B81671" w:rsidP="00D614B4">
      <w:pPr>
        <w:spacing w:after="0" w:line="240" w:lineRule="auto"/>
        <w:outlineLvl w:val="1"/>
        <w:rPr>
          <w:rFonts w:eastAsia="Times New Roman" w:cstheme="minorHAnsi"/>
          <w:b/>
          <w:bCs/>
          <w:color w:val="505050"/>
          <w:sz w:val="24"/>
          <w:szCs w:val="24"/>
          <w:lang w:eastAsia="de-DE"/>
        </w:rPr>
      </w:pPr>
      <w:r w:rsidRPr="00B81671">
        <w:rPr>
          <w:rFonts w:eastAsia="Times New Roman" w:cstheme="minorHAnsi"/>
          <w:b/>
          <w:bCs/>
          <w:noProof/>
          <w:color w:val="505050"/>
          <w:sz w:val="24"/>
          <w:szCs w:val="24"/>
          <w:lang w:eastAsia="de-DE"/>
        </w:rPr>
        <w:drawing>
          <wp:anchor distT="0" distB="0" distL="114300" distR="114300" simplePos="0" relativeHeight="251660288" behindDoc="1" locked="0" layoutInCell="1" allowOverlap="1" wp14:anchorId="1936D393" wp14:editId="41E078A6">
            <wp:simplePos x="0" y="0"/>
            <wp:positionH relativeFrom="column">
              <wp:posOffset>-339725</wp:posOffset>
            </wp:positionH>
            <wp:positionV relativeFrom="paragraph">
              <wp:posOffset>227965</wp:posOffset>
            </wp:positionV>
            <wp:extent cx="219710" cy="109855"/>
            <wp:effectExtent l="0" t="0" r="8890" b="4445"/>
            <wp:wrapThrough wrapText="bothSides">
              <wp:wrapPolygon edited="0">
                <wp:start x="0" y="0"/>
                <wp:lineTo x="0" y="18728"/>
                <wp:lineTo x="20601" y="18728"/>
                <wp:lineTo x="2060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start.eps"/>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19710" cy="109855"/>
                    </a:xfrm>
                    <a:prstGeom prst="rect">
                      <a:avLst/>
                    </a:prstGeom>
                  </pic:spPr>
                </pic:pic>
              </a:graphicData>
            </a:graphic>
            <wp14:sizeRelH relativeFrom="margin">
              <wp14:pctWidth>0</wp14:pctWidth>
            </wp14:sizeRelH>
            <wp14:sizeRelV relativeFrom="margin">
              <wp14:pctHeight>0</wp14:pctHeight>
            </wp14:sizeRelV>
          </wp:anchor>
        </w:drawing>
      </w:r>
    </w:p>
    <w:p w14:paraId="006FA4FA" w14:textId="6A6ED4ED" w:rsidR="0083214F" w:rsidRPr="00FD31C9" w:rsidRDefault="0083214F" w:rsidP="00D614B4">
      <w:pPr>
        <w:spacing w:after="0" w:line="240" w:lineRule="auto"/>
        <w:outlineLvl w:val="1"/>
        <w:rPr>
          <w:rFonts w:eastAsia="Times New Roman" w:cstheme="minorHAnsi"/>
          <w:b/>
          <w:bCs/>
          <w:color w:val="505050"/>
          <w:lang w:eastAsia="de-DE"/>
        </w:rPr>
      </w:pPr>
      <w:r w:rsidRPr="00FD31C9">
        <w:rPr>
          <w:rFonts w:eastAsia="Times New Roman" w:cstheme="minorHAnsi"/>
          <w:b/>
          <w:bCs/>
          <w:color w:val="505050"/>
          <w:lang w:eastAsia="de-DE"/>
        </w:rPr>
        <w:t>Allgemeine Teilnahme</w:t>
      </w:r>
      <w:r w:rsidR="00502621" w:rsidRPr="00FD31C9">
        <w:rPr>
          <w:rFonts w:eastAsia="Times New Roman" w:cstheme="minorHAnsi"/>
          <w:b/>
          <w:bCs/>
          <w:color w:val="505050"/>
          <w:lang w:eastAsia="de-DE"/>
        </w:rPr>
        <w:t>-Reise</w:t>
      </w:r>
      <w:r w:rsidRPr="00FD31C9">
        <w:rPr>
          <w:rFonts w:eastAsia="Times New Roman" w:cstheme="minorHAnsi"/>
          <w:b/>
          <w:bCs/>
          <w:color w:val="505050"/>
          <w:lang w:eastAsia="de-DE"/>
        </w:rPr>
        <w:t>bedingungen</w:t>
      </w:r>
      <w:r w:rsidR="00CB20DC" w:rsidRPr="00FD31C9">
        <w:rPr>
          <w:rFonts w:eastAsia="Times New Roman" w:cstheme="minorHAnsi"/>
          <w:b/>
          <w:bCs/>
          <w:color w:val="505050"/>
          <w:lang w:eastAsia="de-DE"/>
        </w:rPr>
        <w:t xml:space="preserve"> (AGBs)</w:t>
      </w:r>
    </w:p>
    <w:p w14:paraId="5F997D6B" w14:textId="3AD84BF8" w:rsidR="00502621" w:rsidRPr="00FD31C9" w:rsidRDefault="00502621" w:rsidP="00D614B4">
      <w:pPr>
        <w:spacing w:after="0" w:line="240" w:lineRule="auto"/>
        <w:outlineLvl w:val="1"/>
        <w:rPr>
          <w:rFonts w:eastAsia="Times New Roman" w:cstheme="minorHAnsi"/>
          <w:b/>
          <w:bCs/>
          <w:color w:val="505050"/>
          <w:lang w:eastAsia="de-DE"/>
        </w:rPr>
      </w:pPr>
      <w:r w:rsidRPr="00FD31C9">
        <w:rPr>
          <w:rFonts w:eastAsia="Times New Roman" w:cstheme="minorHAnsi"/>
          <w:b/>
          <w:bCs/>
          <w:color w:val="505050"/>
          <w:lang w:eastAsia="de-DE"/>
        </w:rPr>
        <w:t xml:space="preserve">Bundesverband Deutsche Pfadfinderschaft Sankt Georg | Bundesamt Sankt Georg e. V. </w:t>
      </w:r>
    </w:p>
    <w:p w14:paraId="64C456D8" w14:textId="7956E70E" w:rsidR="00502621" w:rsidRPr="00FD31C9" w:rsidRDefault="00502621" w:rsidP="00D614B4">
      <w:pPr>
        <w:spacing w:after="0" w:line="240" w:lineRule="auto"/>
        <w:outlineLvl w:val="1"/>
        <w:rPr>
          <w:rFonts w:eastAsia="Times New Roman" w:cstheme="minorHAnsi"/>
          <w:b/>
          <w:bCs/>
          <w:color w:val="505050"/>
          <w:lang w:eastAsia="de-DE"/>
        </w:rPr>
      </w:pPr>
      <w:r w:rsidRPr="00FD31C9">
        <w:rPr>
          <w:rFonts w:eastAsia="Times New Roman" w:cstheme="minorHAnsi"/>
          <w:b/>
          <w:bCs/>
          <w:color w:val="505050"/>
          <w:lang w:eastAsia="de-DE"/>
        </w:rPr>
        <w:t>PAUSCHALREISEVERTRAG</w:t>
      </w:r>
    </w:p>
    <w:p w14:paraId="5618CC75" w14:textId="72A4DE5E" w:rsidR="00CB20DC" w:rsidRDefault="00CB20DC" w:rsidP="00D614B4">
      <w:pPr>
        <w:spacing w:after="0" w:line="240" w:lineRule="auto"/>
        <w:rPr>
          <w:rFonts w:eastAsia="Times New Roman" w:cstheme="minorHAnsi"/>
          <w:b/>
          <w:bCs/>
          <w:color w:val="505050"/>
          <w:sz w:val="24"/>
          <w:szCs w:val="24"/>
          <w:lang w:eastAsia="de-DE"/>
        </w:rPr>
      </w:pPr>
    </w:p>
    <w:p w14:paraId="42033711" w14:textId="77777777" w:rsidR="007E0083" w:rsidRDefault="007E0083" w:rsidP="00D614B4">
      <w:pPr>
        <w:spacing w:after="0" w:line="240" w:lineRule="auto"/>
        <w:rPr>
          <w:rFonts w:eastAsia="Times New Roman" w:cstheme="minorHAnsi"/>
          <w:b/>
          <w:bCs/>
          <w:color w:val="505050"/>
          <w:sz w:val="20"/>
          <w:szCs w:val="20"/>
          <w:lang w:eastAsia="de-DE"/>
        </w:rPr>
        <w:sectPr w:rsidR="007E0083" w:rsidSect="00B81671">
          <w:pgSz w:w="11906" w:h="16838"/>
          <w:pgMar w:top="851" w:right="1417" w:bottom="1134" w:left="1417" w:header="708" w:footer="708" w:gutter="0"/>
          <w:cols w:space="708"/>
          <w:docGrid w:linePitch="360"/>
        </w:sectPr>
      </w:pPr>
    </w:p>
    <w:p w14:paraId="4E358285" w14:textId="1186FC1A" w:rsidR="00502621" w:rsidRPr="00FD31C9" w:rsidRDefault="00502621" w:rsidP="00FD31C9">
      <w:pPr>
        <w:spacing w:after="0" w:line="240" w:lineRule="auto"/>
        <w:ind w:right="71"/>
        <w:jc w:val="both"/>
        <w:rPr>
          <w:rFonts w:eastAsia="Times New Roman" w:cstheme="minorHAnsi"/>
          <w:b/>
          <w:bCs/>
          <w:color w:val="505050"/>
          <w:sz w:val="18"/>
          <w:szCs w:val="18"/>
          <w:lang w:eastAsia="de-DE"/>
        </w:rPr>
      </w:pPr>
      <w:r w:rsidRPr="00FD31C9">
        <w:rPr>
          <w:rFonts w:eastAsia="Times New Roman" w:cstheme="minorHAnsi"/>
          <w:b/>
          <w:bCs/>
          <w:color w:val="505050"/>
          <w:sz w:val="18"/>
          <w:szCs w:val="18"/>
          <w:lang w:eastAsia="de-DE"/>
        </w:rPr>
        <w:t>Liebe Pfadfinderin,</w:t>
      </w:r>
      <w:r w:rsidR="007E0083" w:rsidRPr="00FD31C9">
        <w:rPr>
          <w:rFonts w:eastAsia="Times New Roman" w:cstheme="minorHAnsi"/>
          <w:b/>
          <w:bCs/>
          <w:color w:val="505050"/>
          <w:sz w:val="18"/>
          <w:szCs w:val="18"/>
          <w:lang w:eastAsia="de-DE"/>
        </w:rPr>
        <w:t xml:space="preserve"> lieber Pfadfinder, sehr geehrte Teilnehmer</w:t>
      </w:r>
      <w:r w:rsidR="008C5599" w:rsidRPr="00FD31C9">
        <w:rPr>
          <w:rFonts w:eastAsia="Times New Roman" w:cstheme="minorHAnsi"/>
          <w:b/>
          <w:bCs/>
          <w:color w:val="505050"/>
          <w:sz w:val="18"/>
          <w:szCs w:val="18"/>
          <w:lang w:eastAsia="de-DE"/>
        </w:rPr>
        <w:t>in, sehr geehrter Teilnehmer!</w:t>
      </w:r>
    </w:p>
    <w:p w14:paraId="75DD1915" w14:textId="020690E3" w:rsidR="00502621" w:rsidRPr="00FD31C9" w:rsidRDefault="008C5599" w:rsidP="00FD31C9">
      <w:pPr>
        <w:spacing w:after="0" w:line="240" w:lineRule="auto"/>
        <w:jc w:val="both"/>
        <w:rPr>
          <w:rFonts w:eastAsia="Times New Roman" w:cstheme="minorHAnsi"/>
          <w:bCs/>
          <w:color w:val="505050"/>
          <w:sz w:val="18"/>
          <w:szCs w:val="18"/>
          <w:lang w:eastAsia="de-DE"/>
        </w:rPr>
      </w:pPr>
      <w:r w:rsidRPr="00FD31C9">
        <w:rPr>
          <w:rFonts w:eastAsia="Times New Roman" w:cstheme="minorHAnsi"/>
          <w:bCs/>
          <w:color w:val="505050"/>
          <w:sz w:val="18"/>
          <w:szCs w:val="18"/>
          <w:lang w:eastAsia="de-DE"/>
        </w:rPr>
        <w:t>D</w:t>
      </w:r>
      <w:r w:rsidR="00502621" w:rsidRPr="00FD31C9">
        <w:rPr>
          <w:rFonts w:eastAsia="Times New Roman" w:cstheme="minorHAnsi"/>
          <w:bCs/>
          <w:color w:val="505050"/>
          <w:sz w:val="18"/>
          <w:szCs w:val="18"/>
          <w:lang w:eastAsia="de-DE"/>
        </w:rPr>
        <w:t>ie nachfolgenden Bestimmungen werden, soweit wirksam ver</w:t>
      </w:r>
      <w:r w:rsidR="00FC7AFE" w:rsidRPr="00FD31C9">
        <w:rPr>
          <w:rFonts w:eastAsia="Times New Roman" w:cstheme="minorHAnsi"/>
          <w:bCs/>
          <w:color w:val="505050"/>
          <w:sz w:val="18"/>
          <w:szCs w:val="18"/>
          <w:lang w:eastAsia="de-DE"/>
        </w:rPr>
        <w:t>einbart, Inhalt des zwischen dem/der</w:t>
      </w:r>
      <w:r w:rsidR="00502621" w:rsidRPr="00FD31C9">
        <w:rPr>
          <w:rFonts w:eastAsia="Times New Roman" w:cstheme="minorHAnsi"/>
          <w:bCs/>
          <w:color w:val="505050"/>
          <w:sz w:val="18"/>
          <w:szCs w:val="18"/>
          <w:lang w:eastAsia="de-DE"/>
        </w:rPr>
        <w:t xml:space="preserve"> K</w:t>
      </w:r>
      <w:r w:rsidR="00FC7AFE" w:rsidRPr="00FD31C9">
        <w:rPr>
          <w:rFonts w:eastAsia="Times New Roman" w:cstheme="minorHAnsi"/>
          <w:bCs/>
          <w:color w:val="505050"/>
          <w:sz w:val="18"/>
          <w:szCs w:val="18"/>
          <w:lang w:eastAsia="de-DE"/>
        </w:rPr>
        <w:t>unden/Kundi</w:t>
      </w:r>
      <w:r w:rsidR="00502621" w:rsidRPr="00FD31C9">
        <w:rPr>
          <w:rFonts w:eastAsia="Times New Roman" w:cstheme="minorHAnsi"/>
          <w:bCs/>
          <w:color w:val="505050"/>
          <w:sz w:val="18"/>
          <w:szCs w:val="18"/>
          <w:lang w:eastAsia="de-DE"/>
        </w:rPr>
        <w:t>n</w:t>
      </w:r>
      <w:r w:rsidR="007E0083" w:rsidRPr="00FD31C9">
        <w:rPr>
          <w:rFonts w:eastAsia="Times New Roman" w:cstheme="minorHAnsi"/>
          <w:bCs/>
          <w:color w:val="505050"/>
          <w:sz w:val="18"/>
          <w:szCs w:val="18"/>
          <w:lang w:eastAsia="de-DE"/>
        </w:rPr>
        <w:t xml:space="preserve"> bzw. </w:t>
      </w:r>
      <w:r w:rsidR="000A4D17">
        <w:rPr>
          <w:rFonts w:eastAsia="Times New Roman" w:cstheme="minorHAnsi"/>
          <w:bCs/>
          <w:color w:val="505050"/>
          <w:sz w:val="18"/>
          <w:szCs w:val="18"/>
          <w:lang w:eastAsia="de-DE"/>
        </w:rPr>
        <w:t>dem</w:t>
      </w:r>
      <w:r w:rsidR="001708DE">
        <w:rPr>
          <w:rFonts w:eastAsia="Times New Roman" w:cstheme="minorHAnsi"/>
          <w:bCs/>
          <w:color w:val="505050"/>
          <w:sz w:val="18"/>
          <w:szCs w:val="18"/>
          <w:lang w:eastAsia="de-DE"/>
        </w:rPr>
        <w:t>/der</w:t>
      </w:r>
      <w:r w:rsidR="000A4D17">
        <w:rPr>
          <w:rFonts w:eastAsia="Times New Roman" w:cstheme="minorHAnsi"/>
          <w:bCs/>
          <w:color w:val="505050"/>
          <w:sz w:val="18"/>
          <w:szCs w:val="18"/>
          <w:lang w:eastAsia="de-DE"/>
        </w:rPr>
        <w:t xml:space="preserve"> </w:t>
      </w:r>
      <w:r w:rsidR="007E0083" w:rsidRPr="00FD31C9">
        <w:rPr>
          <w:rFonts w:eastAsia="Times New Roman" w:cstheme="minorHAnsi"/>
          <w:bCs/>
          <w:color w:val="505050"/>
          <w:sz w:val="18"/>
          <w:szCs w:val="18"/>
          <w:lang w:eastAsia="de-DE"/>
        </w:rPr>
        <w:t>Reisende</w:t>
      </w:r>
      <w:r w:rsidR="00FC7AFE" w:rsidRPr="00FD31C9">
        <w:rPr>
          <w:rFonts w:eastAsia="Times New Roman" w:cstheme="minorHAnsi"/>
          <w:bCs/>
          <w:color w:val="505050"/>
          <w:sz w:val="18"/>
          <w:szCs w:val="18"/>
          <w:lang w:eastAsia="de-DE"/>
        </w:rPr>
        <w:t>n</w:t>
      </w:r>
      <w:r w:rsidR="007E0083" w:rsidRPr="00FD31C9">
        <w:rPr>
          <w:rFonts w:eastAsia="Times New Roman" w:cstheme="minorHAnsi"/>
          <w:bCs/>
          <w:color w:val="505050"/>
          <w:sz w:val="18"/>
          <w:szCs w:val="18"/>
          <w:lang w:eastAsia="de-DE"/>
        </w:rPr>
        <w:t xml:space="preserve"> bzw. </w:t>
      </w:r>
      <w:r w:rsidR="00502621" w:rsidRPr="00FD31C9">
        <w:rPr>
          <w:rFonts w:eastAsia="Times New Roman" w:cstheme="minorHAnsi"/>
          <w:bCs/>
          <w:color w:val="505050"/>
          <w:sz w:val="18"/>
          <w:szCs w:val="18"/>
          <w:lang w:eastAsia="de-DE"/>
        </w:rPr>
        <w:t xml:space="preserve">Teilnehmer/in </w:t>
      </w:r>
      <w:r w:rsidR="007E0083" w:rsidRPr="00FD31C9">
        <w:rPr>
          <w:rFonts w:eastAsia="Times New Roman" w:cstheme="minorHAnsi"/>
          <w:bCs/>
          <w:color w:val="505050"/>
          <w:sz w:val="18"/>
          <w:szCs w:val="18"/>
          <w:lang w:eastAsia="de-DE"/>
        </w:rPr>
        <w:t xml:space="preserve">(im Folgenden „Teilnehmer/in“) </w:t>
      </w:r>
      <w:r w:rsidR="00502621" w:rsidRPr="00FD31C9">
        <w:rPr>
          <w:rFonts w:eastAsia="Times New Roman" w:cstheme="minorHAnsi"/>
          <w:bCs/>
          <w:color w:val="505050"/>
          <w:sz w:val="18"/>
          <w:szCs w:val="18"/>
          <w:lang w:eastAsia="de-DE"/>
        </w:rPr>
        <w:t>und des Bundesverbands der Deutsche</w:t>
      </w:r>
      <w:r w:rsidR="00D614B4" w:rsidRPr="00FD31C9">
        <w:rPr>
          <w:rFonts w:eastAsia="Times New Roman" w:cstheme="minorHAnsi"/>
          <w:bCs/>
          <w:color w:val="505050"/>
          <w:sz w:val="18"/>
          <w:szCs w:val="18"/>
          <w:lang w:eastAsia="de-DE"/>
        </w:rPr>
        <w:t>n Pfadfinderschaft Sankt Georg |</w:t>
      </w:r>
      <w:r w:rsidR="00502621" w:rsidRPr="00FD31C9">
        <w:rPr>
          <w:rFonts w:eastAsia="Times New Roman" w:cstheme="minorHAnsi"/>
          <w:bCs/>
          <w:color w:val="505050"/>
          <w:sz w:val="18"/>
          <w:szCs w:val="18"/>
          <w:lang w:eastAsia="de-DE"/>
        </w:rPr>
        <w:t xml:space="preserve"> Bundesamt Sankt Georg e. V. (</w:t>
      </w:r>
      <w:r w:rsidR="007E0083" w:rsidRPr="00FD31C9">
        <w:rPr>
          <w:rFonts w:eastAsia="Times New Roman" w:cstheme="minorHAnsi"/>
          <w:bCs/>
          <w:color w:val="505050"/>
          <w:sz w:val="18"/>
          <w:szCs w:val="18"/>
          <w:lang w:eastAsia="de-DE"/>
        </w:rPr>
        <w:t xml:space="preserve">im Folgenden </w:t>
      </w:r>
      <w:r w:rsidR="00502621" w:rsidRPr="00FD31C9">
        <w:rPr>
          <w:rFonts w:eastAsia="Times New Roman" w:cstheme="minorHAnsi"/>
          <w:bCs/>
          <w:color w:val="505050"/>
          <w:sz w:val="18"/>
          <w:szCs w:val="18"/>
          <w:lang w:eastAsia="de-DE"/>
        </w:rPr>
        <w:t>„</w:t>
      </w:r>
      <w:r w:rsidR="00E42E20" w:rsidRPr="00FD31C9">
        <w:rPr>
          <w:rFonts w:eastAsia="Times New Roman" w:cstheme="minorHAnsi"/>
          <w:bCs/>
          <w:color w:val="505050"/>
          <w:sz w:val="18"/>
          <w:szCs w:val="18"/>
          <w:lang w:eastAsia="de-DE"/>
        </w:rPr>
        <w:t>Veranstalter</w:t>
      </w:r>
      <w:r w:rsidR="00502621" w:rsidRPr="00FD31C9">
        <w:rPr>
          <w:rFonts w:eastAsia="Times New Roman" w:cstheme="minorHAnsi"/>
          <w:bCs/>
          <w:color w:val="505050"/>
          <w:sz w:val="18"/>
          <w:szCs w:val="18"/>
          <w:lang w:eastAsia="de-DE"/>
        </w:rPr>
        <w:t xml:space="preserve">“) </w:t>
      </w:r>
      <w:r w:rsidR="00D614B4" w:rsidRPr="00FD31C9">
        <w:rPr>
          <w:rFonts w:eastAsia="Times New Roman" w:cstheme="minorHAnsi"/>
          <w:bCs/>
          <w:color w:val="505050"/>
          <w:sz w:val="18"/>
          <w:szCs w:val="18"/>
          <w:lang w:eastAsia="de-DE"/>
        </w:rPr>
        <w:t>ab dem</w:t>
      </w:r>
      <w:r w:rsidR="00502621" w:rsidRPr="00FD31C9">
        <w:rPr>
          <w:rFonts w:eastAsia="Times New Roman" w:cstheme="minorHAnsi"/>
          <w:bCs/>
          <w:color w:val="505050"/>
          <w:sz w:val="18"/>
          <w:szCs w:val="18"/>
          <w:lang w:eastAsia="de-DE"/>
        </w:rPr>
        <w:t xml:space="preserve"> 01.07.2018 zu Stande kommenden Pauschalreisevertrags. Sie ergänzen die gesetzlichen Vorschriften der §§ 651a-y Bürgerliches Gesetzbuch</w:t>
      </w:r>
      <w:r w:rsidR="00D614B4" w:rsidRPr="00FD31C9">
        <w:rPr>
          <w:rFonts w:eastAsia="Times New Roman" w:cstheme="minorHAnsi"/>
          <w:bCs/>
          <w:color w:val="505050"/>
          <w:sz w:val="18"/>
          <w:szCs w:val="18"/>
          <w:lang w:eastAsia="de-DE"/>
        </w:rPr>
        <w:t xml:space="preserve"> (BGB) sowie</w:t>
      </w:r>
      <w:r w:rsidR="00502621" w:rsidRPr="00FD31C9">
        <w:rPr>
          <w:rFonts w:eastAsia="Times New Roman" w:cstheme="minorHAnsi"/>
          <w:bCs/>
          <w:color w:val="505050"/>
          <w:sz w:val="18"/>
          <w:szCs w:val="18"/>
          <w:lang w:eastAsia="de-DE"/>
        </w:rPr>
        <w:t xml:space="preserve"> Artikel 250 und 252 des Einführungsgesetz</w:t>
      </w:r>
      <w:r w:rsidR="00FC7AFE" w:rsidRPr="00FD31C9">
        <w:rPr>
          <w:rFonts w:eastAsia="Times New Roman" w:cstheme="minorHAnsi"/>
          <w:bCs/>
          <w:color w:val="505050"/>
          <w:sz w:val="18"/>
          <w:szCs w:val="18"/>
          <w:lang w:eastAsia="de-DE"/>
        </w:rPr>
        <w:t>es</w:t>
      </w:r>
      <w:r w:rsidR="00502621" w:rsidRPr="00FD31C9">
        <w:rPr>
          <w:rFonts w:eastAsia="Times New Roman" w:cstheme="minorHAnsi"/>
          <w:bCs/>
          <w:color w:val="505050"/>
          <w:sz w:val="18"/>
          <w:szCs w:val="18"/>
          <w:lang w:eastAsia="de-DE"/>
        </w:rPr>
        <w:t xml:space="preserve"> zum BGB</w:t>
      </w:r>
      <w:r w:rsidR="00D614B4" w:rsidRPr="00FD31C9">
        <w:rPr>
          <w:rFonts w:eastAsia="Times New Roman" w:cstheme="minorHAnsi"/>
          <w:bCs/>
          <w:color w:val="505050"/>
          <w:sz w:val="18"/>
          <w:szCs w:val="18"/>
          <w:lang w:eastAsia="de-DE"/>
        </w:rPr>
        <w:t xml:space="preserve"> (EGBGB</w:t>
      </w:r>
      <w:r w:rsidR="00502621" w:rsidRPr="00FD31C9">
        <w:rPr>
          <w:rFonts w:eastAsia="Times New Roman" w:cstheme="minorHAnsi"/>
          <w:bCs/>
          <w:color w:val="505050"/>
          <w:sz w:val="18"/>
          <w:szCs w:val="18"/>
          <w:lang w:eastAsia="de-DE"/>
        </w:rPr>
        <w:t>) und fülle</w:t>
      </w:r>
      <w:r w:rsidR="00D614B4" w:rsidRPr="00FD31C9">
        <w:rPr>
          <w:rFonts w:eastAsia="Times New Roman" w:cstheme="minorHAnsi"/>
          <w:bCs/>
          <w:color w:val="505050"/>
          <w:sz w:val="18"/>
          <w:szCs w:val="18"/>
          <w:lang w:eastAsia="de-DE"/>
        </w:rPr>
        <w:t>n</w:t>
      </w:r>
      <w:r w:rsidR="00502621" w:rsidRPr="00FD31C9">
        <w:rPr>
          <w:rFonts w:eastAsia="Times New Roman" w:cstheme="minorHAnsi"/>
          <w:bCs/>
          <w:color w:val="505050"/>
          <w:sz w:val="18"/>
          <w:szCs w:val="18"/>
          <w:lang w:eastAsia="de-DE"/>
        </w:rPr>
        <w:t xml:space="preserve"> diese aus. Bitte lest</w:t>
      </w:r>
      <w:r w:rsidR="00D614B4" w:rsidRPr="00FD31C9">
        <w:rPr>
          <w:rFonts w:eastAsia="Times New Roman" w:cstheme="minorHAnsi"/>
          <w:bCs/>
          <w:color w:val="505050"/>
          <w:sz w:val="18"/>
          <w:szCs w:val="18"/>
          <w:lang w:eastAsia="de-DE"/>
        </w:rPr>
        <w:t>/lesen Sie</w:t>
      </w:r>
      <w:r w:rsidR="00502621" w:rsidRPr="00FD31C9">
        <w:rPr>
          <w:rFonts w:eastAsia="Times New Roman" w:cstheme="minorHAnsi"/>
          <w:bCs/>
          <w:color w:val="505050"/>
          <w:sz w:val="18"/>
          <w:szCs w:val="18"/>
          <w:lang w:eastAsia="de-DE"/>
        </w:rPr>
        <w:t xml:space="preserve"> diese Reisebedingungen vor eurer</w:t>
      </w:r>
      <w:r w:rsidR="00D614B4" w:rsidRPr="00FD31C9">
        <w:rPr>
          <w:rFonts w:eastAsia="Times New Roman" w:cstheme="minorHAnsi"/>
          <w:bCs/>
          <w:color w:val="505050"/>
          <w:sz w:val="18"/>
          <w:szCs w:val="18"/>
          <w:lang w:eastAsia="de-DE"/>
        </w:rPr>
        <w:t>/Ihrer</w:t>
      </w:r>
      <w:r w:rsidR="00502621" w:rsidRPr="00FD31C9">
        <w:rPr>
          <w:rFonts w:eastAsia="Times New Roman" w:cstheme="minorHAnsi"/>
          <w:bCs/>
          <w:color w:val="505050"/>
          <w:sz w:val="18"/>
          <w:szCs w:val="18"/>
          <w:lang w:eastAsia="de-DE"/>
        </w:rPr>
        <w:t xml:space="preserve"> Buchung sorgfältig durch!</w:t>
      </w:r>
    </w:p>
    <w:p w14:paraId="241654B6" w14:textId="50F10637" w:rsidR="00502621" w:rsidRPr="00FD31C9" w:rsidRDefault="00E4314A" w:rsidP="00FD31C9">
      <w:pPr>
        <w:spacing w:after="0" w:line="240" w:lineRule="auto"/>
        <w:jc w:val="both"/>
        <w:rPr>
          <w:rFonts w:eastAsia="Times New Roman" w:cstheme="minorHAnsi"/>
          <w:bCs/>
          <w:color w:val="505050"/>
          <w:sz w:val="18"/>
          <w:szCs w:val="18"/>
          <w:lang w:eastAsia="de-DE"/>
        </w:rPr>
      </w:pPr>
      <w:r w:rsidRPr="00FD31C9">
        <w:rPr>
          <w:rFonts w:eastAsia="Times New Roman" w:cstheme="minorHAnsi"/>
          <w:bCs/>
          <w:color w:val="505050"/>
          <w:sz w:val="18"/>
          <w:szCs w:val="18"/>
          <w:lang w:eastAsia="de-DE"/>
        </w:rPr>
        <w:t>Für Buchungen von Teilnehme</w:t>
      </w:r>
      <w:r w:rsidR="00D614B4" w:rsidRPr="00FD31C9">
        <w:rPr>
          <w:rFonts w:eastAsia="Times New Roman" w:cstheme="minorHAnsi"/>
          <w:bCs/>
          <w:color w:val="505050"/>
          <w:sz w:val="18"/>
          <w:szCs w:val="18"/>
          <w:lang w:eastAsia="de-DE"/>
        </w:rPr>
        <w:t>nden</w:t>
      </w:r>
      <w:r w:rsidRPr="00FD31C9">
        <w:rPr>
          <w:rFonts w:eastAsia="Times New Roman" w:cstheme="minorHAnsi"/>
          <w:bCs/>
          <w:color w:val="505050"/>
          <w:sz w:val="18"/>
          <w:szCs w:val="18"/>
          <w:lang w:eastAsia="de-DE"/>
        </w:rPr>
        <w:t xml:space="preserve"> mit gesundheitlichen Beeinträchtigungen oder Mobilitätseinschränkungen gilt, dass wir uns bemühen, T</w:t>
      </w:r>
      <w:r w:rsidR="00FC7AFE" w:rsidRPr="00FD31C9">
        <w:rPr>
          <w:rFonts w:eastAsia="Times New Roman" w:cstheme="minorHAnsi"/>
          <w:bCs/>
          <w:color w:val="505050"/>
          <w:sz w:val="18"/>
          <w:szCs w:val="18"/>
          <w:lang w:eastAsia="de-DE"/>
        </w:rPr>
        <w:t>eilnehmende</w:t>
      </w:r>
      <w:r w:rsidR="001708DE">
        <w:rPr>
          <w:rFonts w:eastAsia="Times New Roman" w:cstheme="minorHAnsi"/>
          <w:bCs/>
          <w:color w:val="505050"/>
          <w:sz w:val="18"/>
          <w:szCs w:val="18"/>
          <w:lang w:eastAsia="de-DE"/>
        </w:rPr>
        <w:t>n</w:t>
      </w:r>
      <w:r w:rsidR="00FC7AFE" w:rsidRPr="00FD31C9">
        <w:rPr>
          <w:rFonts w:eastAsia="Times New Roman" w:cstheme="minorHAnsi"/>
          <w:bCs/>
          <w:color w:val="505050"/>
          <w:sz w:val="18"/>
          <w:szCs w:val="18"/>
          <w:lang w:eastAsia="de-DE"/>
        </w:rPr>
        <w:t xml:space="preserve"> mit gesundheitlichen</w:t>
      </w:r>
      <w:r w:rsidRPr="00FD31C9">
        <w:rPr>
          <w:rFonts w:eastAsia="Times New Roman" w:cstheme="minorHAnsi"/>
          <w:bCs/>
          <w:color w:val="505050"/>
          <w:sz w:val="18"/>
          <w:szCs w:val="18"/>
          <w:lang w:eastAsia="de-DE"/>
        </w:rPr>
        <w:t xml:space="preserve"> Beeinträchtigung</w:t>
      </w:r>
      <w:r w:rsidR="00FC7AFE" w:rsidRPr="00FD31C9">
        <w:rPr>
          <w:rFonts w:eastAsia="Times New Roman" w:cstheme="minorHAnsi"/>
          <w:bCs/>
          <w:color w:val="505050"/>
          <w:sz w:val="18"/>
          <w:szCs w:val="18"/>
          <w:lang w:eastAsia="de-DE"/>
        </w:rPr>
        <w:t>en</w:t>
      </w:r>
      <w:r w:rsidRPr="00FD31C9">
        <w:rPr>
          <w:rFonts w:eastAsia="Times New Roman" w:cstheme="minorHAnsi"/>
          <w:bCs/>
          <w:color w:val="505050"/>
          <w:sz w:val="18"/>
          <w:szCs w:val="18"/>
          <w:lang w:eastAsia="de-DE"/>
        </w:rPr>
        <w:t xml:space="preserve">, Behinderungen oder Mobilitätseinschränkungen die Reise zu ermöglichen. Hierzu bitten wir aber dringend darum, uns bei der Buchung genaue Angaben über Art und Umfang zu </w:t>
      </w:r>
      <w:r w:rsidR="004F562B" w:rsidRPr="00FD31C9">
        <w:rPr>
          <w:rFonts w:eastAsia="Times New Roman" w:cstheme="minorHAnsi"/>
          <w:bCs/>
          <w:color w:val="505050"/>
          <w:sz w:val="18"/>
          <w:szCs w:val="18"/>
          <w:lang w:eastAsia="de-DE"/>
        </w:rPr>
        <w:t>geben</w:t>
      </w:r>
      <w:r w:rsidRPr="00FD31C9">
        <w:rPr>
          <w:rFonts w:eastAsia="Times New Roman" w:cstheme="minorHAnsi"/>
          <w:bCs/>
          <w:color w:val="505050"/>
          <w:sz w:val="18"/>
          <w:szCs w:val="18"/>
          <w:lang w:eastAsia="de-DE"/>
        </w:rPr>
        <w:t>, damit wir prüfen können, ob die Teilnahme möglich ist.</w:t>
      </w:r>
    </w:p>
    <w:p w14:paraId="0AAA6C3E" w14:textId="77777777" w:rsidR="00D614B4" w:rsidRPr="00FD31C9" w:rsidRDefault="00D614B4" w:rsidP="00FD31C9">
      <w:pPr>
        <w:spacing w:after="0" w:line="240" w:lineRule="auto"/>
        <w:jc w:val="both"/>
        <w:rPr>
          <w:rFonts w:eastAsia="Times New Roman" w:cstheme="minorHAnsi"/>
          <w:bCs/>
          <w:color w:val="505050"/>
          <w:sz w:val="18"/>
          <w:szCs w:val="18"/>
          <w:lang w:eastAsia="de-DE"/>
        </w:rPr>
      </w:pPr>
    </w:p>
    <w:p w14:paraId="6EFCC157" w14:textId="38F4F3A8" w:rsidR="00D614B4" w:rsidRPr="00FD31C9" w:rsidRDefault="000657C8" w:rsidP="00FD31C9">
      <w:pPr>
        <w:pStyle w:val="Listenabsatz"/>
        <w:spacing w:after="0" w:line="240" w:lineRule="auto"/>
        <w:ind w:left="0"/>
        <w:jc w:val="both"/>
        <w:rPr>
          <w:rFonts w:eastAsia="Times New Roman" w:cstheme="minorHAnsi"/>
          <w:b/>
          <w:bCs/>
          <w:color w:val="505050"/>
          <w:sz w:val="18"/>
          <w:szCs w:val="18"/>
          <w:lang w:eastAsia="de-DE"/>
        </w:rPr>
      </w:pPr>
      <w:r w:rsidRPr="00FD31C9">
        <w:rPr>
          <w:rFonts w:eastAsia="Times New Roman" w:cstheme="minorHAnsi"/>
          <w:b/>
          <w:bCs/>
          <w:color w:val="505050"/>
          <w:sz w:val="18"/>
          <w:szCs w:val="18"/>
          <w:lang w:eastAsia="de-DE"/>
        </w:rPr>
        <w:t>1</w:t>
      </w:r>
      <w:r w:rsidR="00CB20DC" w:rsidRPr="00FD31C9">
        <w:rPr>
          <w:rFonts w:eastAsia="Times New Roman" w:cstheme="minorHAnsi"/>
          <w:b/>
          <w:bCs/>
          <w:color w:val="505050"/>
          <w:sz w:val="18"/>
          <w:szCs w:val="18"/>
          <w:lang w:eastAsia="de-DE"/>
        </w:rPr>
        <w:t xml:space="preserve">. Zustandekommen </w:t>
      </w:r>
      <w:r w:rsidR="004F562B" w:rsidRPr="00FD31C9">
        <w:rPr>
          <w:rFonts w:eastAsia="Times New Roman" w:cstheme="minorHAnsi"/>
          <w:b/>
          <w:bCs/>
          <w:color w:val="505050"/>
          <w:sz w:val="18"/>
          <w:szCs w:val="18"/>
          <w:lang w:eastAsia="de-DE"/>
        </w:rPr>
        <w:t>des Reisevertrags | Anmeldung/</w:t>
      </w:r>
      <w:r w:rsidR="00CB20DC" w:rsidRPr="00FD31C9">
        <w:rPr>
          <w:rFonts w:eastAsia="Times New Roman" w:cstheme="minorHAnsi"/>
          <w:b/>
          <w:bCs/>
          <w:color w:val="505050"/>
          <w:sz w:val="18"/>
          <w:szCs w:val="18"/>
          <w:lang w:eastAsia="de-DE"/>
        </w:rPr>
        <w:t>Bestätigung</w:t>
      </w:r>
    </w:p>
    <w:p w14:paraId="14704B59" w14:textId="4850EEF1" w:rsidR="00CB20DC" w:rsidRPr="00FD31C9" w:rsidRDefault="00CB20DC" w:rsidP="00FD31C9">
      <w:pPr>
        <w:pStyle w:val="Listenabsatz"/>
        <w:spacing w:after="0" w:line="240" w:lineRule="auto"/>
        <w:ind w:left="0"/>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Mit der </w:t>
      </w:r>
      <w:r w:rsidR="00502621" w:rsidRPr="00FD31C9">
        <w:rPr>
          <w:rFonts w:eastAsia="Times New Roman" w:cstheme="minorHAnsi"/>
          <w:color w:val="505050"/>
          <w:sz w:val="18"/>
          <w:szCs w:val="18"/>
          <w:lang w:eastAsia="de-DE"/>
        </w:rPr>
        <w:t xml:space="preserve">schriftlichen Anmeldung über </w:t>
      </w:r>
      <w:hyperlink r:id="rId11" w:history="1">
        <w:r w:rsidR="00502621" w:rsidRPr="00FD31C9">
          <w:rPr>
            <w:rStyle w:val="Hyperlink"/>
            <w:rFonts w:eastAsia="Times New Roman" w:cstheme="minorHAnsi"/>
            <w:sz w:val="18"/>
            <w:szCs w:val="18"/>
            <w:lang w:eastAsia="de-DE"/>
          </w:rPr>
          <w:t>www.dpsg.de</w:t>
        </w:r>
      </w:hyperlink>
      <w:r w:rsidR="00502621" w:rsidRPr="00FD31C9">
        <w:rPr>
          <w:rFonts w:eastAsia="Times New Roman" w:cstheme="minorHAnsi"/>
          <w:color w:val="505050"/>
          <w:sz w:val="18"/>
          <w:szCs w:val="18"/>
          <w:lang w:eastAsia="de-DE"/>
        </w:rPr>
        <w:t xml:space="preserve"> oder </w:t>
      </w:r>
      <w:hyperlink r:id="rId12" w:history="1">
        <w:r w:rsidR="00502621" w:rsidRPr="00FD31C9">
          <w:rPr>
            <w:rStyle w:val="Hyperlink"/>
            <w:rFonts w:eastAsia="Times New Roman" w:cstheme="minorHAnsi"/>
            <w:sz w:val="18"/>
            <w:szCs w:val="18"/>
            <w:lang w:eastAsia="de-DE"/>
          </w:rPr>
          <w:t>https://tool.dpsg.de/anmeldung/</w:t>
        </w:r>
      </w:hyperlink>
      <w:r w:rsidR="00502621" w:rsidRPr="00FD31C9">
        <w:rPr>
          <w:rFonts w:eastAsia="Times New Roman" w:cstheme="minorHAnsi"/>
          <w:color w:val="505050"/>
          <w:sz w:val="18"/>
          <w:szCs w:val="18"/>
          <w:lang w:eastAsia="de-DE"/>
        </w:rPr>
        <w:t xml:space="preserve"> oder </w:t>
      </w:r>
      <w:hyperlink r:id="rId13" w:history="1">
        <w:r w:rsidR="00502621" w:rsidRPr="00FD31C9">
          <w:rPr>
            <w:rStyle w:val="Hyperlink"/>
            <w:rFonts w:eastAsia="Times New Roman" w:cstheme="minorHAnsi"/>
            <w:sz w:val="18"/>
            <w:szCs w:val="18"/>
            <w:lang w:eastAsia="de-DE"/>
          </w:rPr>
          <w:t>www.bundeszentrum.dpsg.de</w:t>
        </w:r>
      </w:hyperlink>
      <w:r w:rsidR="004F562B" w:rsidRPr="00FD31C9">
        <w:rPr>
          <w:rFonts w:eastAsia="Times New Roman" w:cstheme="minorHAnsi"/>
          <w:color w:val="505050"/>
          <w:sz w:val="18"/>
          <w:szCs w:val="18"/>
          <w:lang w:eastAsia="de-DE"/>
        </w:rPr>
        <w:t xml:space="preserve"> bietet </w:t>
      </w:r>
      <w:r w:rsidRPr="00FD31C9">
        <w:rPr>
          <w:rFonts w:eastAsia="Times New Roman" w:cstheme="minorHAnsi"/>
          <w:color w:val="505050"/>
          <w:sz w:val="18"/>
          <w:szCs w:val="18"/>
          <w:lang w:eastAsia="de-DE"/>
        </w:rPr>
        <w:t>d</w:t>
      </w:r>
      <w:r w:rsidR="00D614B4" w:rsidRPr="00FD31C9">
        <w:rPr>
          <w:rFonts w:eastAsia="Times New Roman" w:cstheme="minorHAnsi"/>
          <w:color w:val="505050"/>
          <w:sz w:val="18"/>
          <w:szCs w:val="18"/>
          <w:lang w:eastAsia="de-DE"/>
        </w:rPr>
        <w:t>er</w:t>
      </w:r>
      <w:r w:rsidR="004F562B" w:rsidRPr="00FD31C9">
        <w:rPr>
          <w:rFonts w:eastAsia="Times New Roman" w:cstheme="minorHAnsi"/>
          <w:color w:val="505050"/>
          <w:sz w:val="18"/>
          <w:szCs w:val="18"/>
          <w:lang w:eastAsia="de-DE"/>
        </w:rPr>
        <w:t>/die</w:t>
      </w:r>
      <w:r w:rsidR="00D614B4" w:rsidRPr="00FD31C9">
        <w:rPr>
          <w:rFonts w:eastAsia="Times New Roman" w:cstheme="minorHAnsi"/>
          <w:color w:val="505050"/>
          <w:sz w:val="18"/>
          <w:szCs w:val="18"/>
          <w:lang w:eastAsia="de-DE"/>
        </w:rPr>
        <w:t xml:space="preserve"> Teilnehmer/in</w:t>
      </w:r>
      <w:r w:rsidRPr="00FD31C9">
        <w:rPr>
          <w:rFonts w:eastAsia="Times New Roman" w:cstheme="minorHAnsi"/>
          <w:color w:val="505050"/>
          <w:sz w:val="18"/>
          <w:szCs w:val="18"/>
          <w:lang w:eastAsia="de-DE"/>
        </w:rPr>
        <w:t xml:space="preserve"> – soweit minderjährig vertreten durch </w:t>
      </w:r>
      <w:r w:rsidR="001708DE">
        <w:rPr>
          <w:rFonts w:eastAsia="Times New Roman" w:cstheme="minorHAnsi"/>
          <w:color w:val="505050"/>
          <w:sz w:val="18"/>
          <w:szCs w:val="18"/>
          <w:lang w:eastAsia="de-DE"/>
        </w:rPr>
        <w:t>seinen/ihren</w:t>
      </w:r>
      <w:r w:rsidRPr="00FD31C9">
        <w:rPr>
          <w:rFonts w:eastAsia="Times New Roman" w:cstheme="minorHAnsi"/>
          <w:color w:val="505050"/>
          <w:sz w:val="18"/>
          <w:szCs w:val="18"/>
          <w:lang w:eastAsia="de-DE"/>
        </w:rPr>
        <w:t xml:space="preserve"> gesetzlichen Vertretungsberechtigten</w:t>
      </w:r>
      <w:r w:rsidR="00E42E20" w:rsidRPr="00FD31C9">
        <w:rPr>
          <w:rStyle w:val="Funotenzeichen"/>
          <w:rFonts w:eastAsia="Times New Roman" w:cstheme="minorHAnsi"/>
          <w:color w:val="505050"/>
          <w:sz w:val="18"/>
          <w:szCs w:val="18"/>
          <w:lang w:eastAsia="de-DE"/>
        </w:rPr>
        <w:footnoteReference w:id="1"/>
      </w:r>
      <w:r w:rsidRPr="00FD31C9">
        <w:rPr>
          <w:rFonts w:eastAsia="Times New Roman" w:cstheme="minorHAnsi"/>
          <w:color w:val="505050"/>
          <w:sz w:val="18"/>
          <w:szCs w:val="18"/>
          <w:lang w:eastAsia="de-DE"/>
        </w:rPr>
        <w:t xml:space="preserve"> – de</w:t>
      </w:r>
      <w:r w:rsidR="00D614B4" w:rsidRPr="00FD31C9">
        <w:rPr>
          <w:rFonts w:eastAsia="Times New Roman" w:cstheme="minorHAnsi"/>
          <w:color w:val="505050"/>
          <w:sz w:val="18"/>
          <w:szCs w:val="18"/>
          <w:lang w:eastAsia="de-DE"/>
        </w:rPr>
        <w:t xml:space="preserve">m </w:t>
      </w:r>
      <w:r w:rsidRPr="00FD31C9">
        <w:rPr>
          <w:rFonts w:eastAsia="Times New Roman" w:cstheme="minorHAnsi"/>
          <w:color w:val="505050"/>
          <w:sz w:val="18"/>
          <w:szCs w:val="18"/>
          <w:lang w:eastAsia="de-DE"/>
        </w:rPr>
        <w:t xml:space="preserve">Veranstalter verbindlich den Abschluss eines Reisevertrages an. Grundlage dieses Angebotes sind die Reise- und Veranstaltungsausschreibungen </w:t>
      </w:r>
      <w:r w:rsidR="00D614B4" w:rsidRPr="00FD31C9">
        <w:rPr>
          <w:rFonts w:eastAsia="Times New Roman" w:cstheme="minorHAnsi"/>
          <w:color w:val="505050"/>
          <w:sz w:val="18"/>
          <w:szCs w:val="18"/>
          <w:lang w:eastAsia="de-DE"/>
        </w:rPr>
        <w:t xml:space="preserve">sowie </w:t>
      </w:r>
      <w:r w:rsidRPr="00FD31C9">
        <w:rPr>
          <w:rFonts w:eastAsia="Times New Roman" w:cstheme="minorHAnsi"/>
          <w:color w:val="505050"/>
          <w:sz w:val="18"/>
          <w:szCs w:val="18"/>
          <w:lang w:eastAsia="de-DE"/>
        </w:rPr>
        <w:t xml:space="preserve">die ergänzenden Informationen des </w:t>
      </w:r>
      <w:r w:rsidR="00D614B4" w:rsidRPr="00FD31C9">
        <w:rPr>
          <w:rFonts w:eastAsia="Times New Roman" w:cstheme="minorHAnsi"/>
          <w:color w:val="505050"/>
          <w:sz w:val="18"/>
          <w:szCs w:val="18"/>
          <w:lang w:eastAsia="de-DE"/>
        </w:rPr>
        <w:t>V</w:t>
      </w:r>
      <w:r w:rsidRPr="00FD31C9">
        <w:rPr>
          <w:rFonts w:eastAsia="Times New Roman" w:cstheme="minorHAnsi"/>
          <w:color w:val="505050"/>
          <w:sz w:val="18"/>
          <w:szCs w:val="18"/>
          <w:lang w:eastAsia="de-DE"/>
        </w:rPr>
        <w:t>eranstalters für die jeweilige Reise/Veranstaltung.</w:t>
      </w:r>
      <w:r w:rsidR="00502621" w:rsidRPr="00FD31C9">
        <w:rPr>
          <w:rFonts w:eastAsia="Times New Roman" w:cstheme="minorHAnsi"/>
          <w:color w:val="505050"/>
          <w:sz w:val="18"/>
          <w:szCs w:val="18"/>
          <w:lang w:eastAsia="de-DE"/>
        </w:rPr>
        <w:t xml:space="preserve"> </w:t>
      </w:r>
      <w:r w:rsidRPr="00FD31C9">
        <w:rPr>
          <w:rFonts w:eastAsia="Times New Roman" w:cstheme="minorHAnsi"/>
          <w:color w:val="505050"/>
          <w:sz w:val="18"/>
          <w:szCs w:val="18"/>
          <w:lang w:eastAsia="de-DE"/>
        </w:rPr>
        <w:t xml:space="preserve">Voranfragen und Reservierungen über Telefon und/oder Internet sind stets unverbindlich. Vor der Buchung erhält </w:t>
      </w:r>
      <w:r w:rsidR="004F562B"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502621"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in alle notwendigen Informationen.</w:t>
      </w:r>
    </w:p>
    <w:p w14:paraId="3307559F" w14:textId="02C43655" w:rsidR="00CB20DC" w:rsidRPr="00FD31C9" w:rsidRDefault="00CB20DC"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Die Anmeldung erfolgt durch </w:t>
      </w:r>
      <w:r w:rsidR="004F562B" w:rsidRPr="00FD31C9">
        <w:rPr>
          <w:rFonts w:eastAsia="Times New Roman" w:cstheme="minorHAnsi"/>
          <w:color w:val="505050"/>
          <w:sz w:val="18"/>
          <w:szCs w:val="18"/>
          <w:lang w:eastAsia="de-DE"/>
        </w:rPr>
        <w:t>den/die</w:t>
      </w:r>
      <w:r w:rsidRPr="00FD31C9">
        <w:rPr>
          <w:rFonts w:eastAsia="Times New Roman" w:cstheme="minorHAnsi"/>
          <w:color w:val="505050"/>
          <w:sz w:val="18"/>
          <w:szCs w:val="18"/>
          <w:lang w:eastAsia="de-DE"/>
        </w:rPr>
        <w:t xml:space="preserve"> Teilnehmer</w:t>
      </w:r>
      <w:r w:rsidR="00D614B4"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auch für alle in der Anmeldung aufgeführten Mitreisenden, für deren Vertragsverpflichtungen </w:t>
      </w:r>
      <w:r w:rsidR="004F562B" w:rsidRPr="00FD31C9">
        <w:rPr>
          <w:rFonts w:eastAsia="Times New Roman" w:cstheme="minorHAnsi"/>
          <w:color w:val="505050"/>
          <w:sz w:val="18"/>
          <w:szCs w:val="18"/>
          <w:lang w:eastAsia="de-DE"/>
        </w:rPr>
        <w:t>d</w:t>
      </w:r>
      <w:r w:rsidR="00D614B4" w:rsidRPr="00FD31C9">
        <w:rPr>
          <w:rFonts w:eastAsia="Times New Roman" w:cstheme="minorHAnsi"/>
          <w:color w:val="505050"/>
          <w:sz w:val="18"/>
          <w:szCs w:val="18"/>
          <w:lang w:eastAsia="de-DE"/>
        </w:rPr>
        <w:t>e</w:t>
      </w:r>
      <w:r w:rsidR="004F562B" w:rsidRPr="00FD31C9">
        <w:rPr>
          <w:rFonts w:eastAsia="Times New Roman" w:cstheme="minorHAnsi"/>
          <w:color w:val="505050"/>
          <w:sz w:val="18"/>
          <w:szCs w:val="18"/>
          <w:lang w:eastAsia="de-DE"/>
        </w:rPr>
        <w:t>r</w:t>
      </w:r>
      <w:r w:rsidR="00D614B4"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d</w:t>
      </w:r>
      <w:r w:rsidR="004F562B" w:rsidRPr="00FD31C9">
        <w:rPr>
          <w:rFonts w:eastAsia="Times New Roman" w:cstheme="minorHAnsi"/>
          <w:color w:val="505050"/>
          <w:sz w:val="18"/>
          <w:szCs w:val="18"/>
          <w:lang w:eastAsia="de-DE"/>
        </w:rPr>
        <w:t>i</w:t>
      </w:r>
      <w:r w:rsidRPr="00FD31C9">
        <w:rPr>
          <w:rFonts w:eastAsia="Times New Roman" w:cstheme="minorHAnsi"/>
          <w:color w:val="505050"/>
          <w:sz w:val="18"/>
          <w:szCs w:val="18"/>
          <w:lang w:eastAsia="de-DE"/>
        </w:rPr>
        <w:t>e Teilnehmer</w:t>
      </w:r>
      <w:r w:rsidR="00D614B4"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wie für seine</w:t>
      </w:r>
      <w:r w:rsidR="004F562B" w:rsidRPr="00FD31C9">
        <w:rPr>
          <w:rFonts w:eastAsia="Times New Roman" w:cstheme="minorHAnsi"/>
          <w:color w:val="505050"/>
          <w:sz w:val="18"/>
          <w:szCs w:val="18"/>
          <w:lang w:eastAsia="de-DE"/>
        </w:rPr>
        <w:t>/ihre</w:t>
      </w:r>
      <w:r w:rsidRPr="00FD31C9">
        <w:rPr>
          <w:rFonts w:eastAsia="Times New Roman" w:cstheme="minorHAnsi"/>
          <w:color w:val="505050"/>
          <w:sz w:val="18"/>
          <w:szCs w:val="18"/>
          <w:lang w:eastAsia="de-DE"/>
        </w:rPr>
        <w:t xml:space="preserve"> eigenen Verpflichtungen einsteht, sofern </w:t>
      </w:r>
      <w:r w:rsidR="004F562B" w:rsidRPr="00FD31C9">
        <w:rPr>
          <w:rFonts w:eastAsia="Times New Roman" w:cstheme="minorHAnsi"/>
          <w:color w:val="505050"/>
          <w:sz w:val="18"/>
          <w:szCs w:val="18"/>
          <w:lang w:eastAsia="de-DE"/>
        </w:rPr>
        <w:t>er/sie</w:t>
      </w:r>
      <w:r w:rsidRPr="00FD31C9">
        <w:rPr>
          <w:rFonts w:eastAsia="Times New Roman" w:cstheme="minorHAnsi"/>
          <w:color w:val="505050"/>
          <w:sz w:val="18"/>
          <w:szCs w:val="18"/>
          <w:lang w:eastAsia="de-DE"/>
        </w:rPr>
        <w:t xml:space="preserve"> diese Verpflichtung durch ausdrückliche und gesonderte Erklärung übernommen hat.</w:t>
      </w:r>
    </w:p>
    <w:p w14:paraId="3B6C88C2" w14:textId="63EB6466" w:rsidR="00CB20DC" w:rsidRPr="00FD31C9" w:rsidRDefault="00CB20DC"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Der Reisevertrag mit </w:t>
      </w:r>
      <w:r w:rsidR="004F562B" w:rsidRPr="00FD31C9">
        <w:rPr>
          <w:rFonts w:eastAsia="Times New Roman" w:cstheme="minorHAnsi"/>
          <w:color w:val="505050"/>
          <w:sz w:val="18"/>
          <w:szCs w:val="18"/>
          <w:lang w:eastAsia="de-DE"/>
        </w:rPr>
        <w:t>dem/der</w:t>
      </w:r>
      <w:r w:rsidRPr="00FD31C9">
        <w:rPr>
          <w:rFonts w:eastAsia="Times New Roman" w:cstheme="minorHAnsi"/>
          <w:color w:val="505050"/>
          <w:sz w:val="18"/>
          <w:szCs w:val="18"/>
          <w:lang w:eastAsia="de-DE"/>
        </w:rPr>
        <w:t xml:space="preserve"> Teilnehmer</w:t>
      </w:r>
      <w:r w:rsidR="00D614B4"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 xml:space="preserve">in kommt durch die schriftliche </w:t>
      </w:r>
      <w:r w:rsidR="008C5599" w:rsidRPr="00FD31C9">
        <w:rPr>
          <w:rFonts w:eastAsia="Times New Roman" w:cstheme="minorHAnsi"/>
          <w:color w:val="505050"/>
          <w:sz w:val="18"/>
          <w:szCs w:val="18"/>
          <w:lang w:eastAsia="de-DE"/>
        </w:rPr>
        <w:t>Anmeldebestätigung/Reisebestätigung</w:t>
      </w:r>
      <w:r w:rsidR="004F562B" w:rsidRPr="00FD31C9">
        <w:rPr>
          <w:rFonts w:eastAsia="Times New Roman" w:cstheme="minorHAnsi"/>
          <w:color w:val="505050"/>
          <w:sz w:val="18"/>
          <w:szCs w:val="18"/>
          <w:lang w:eastAsia="de-DE"/>
        </w:rPr>
        <w:t xml:space="preserve"> des Veranstalters an den/die</w:t>
      </w:r>
      <w:r w:rsidRPr="00FD31C9">
        <w:rPr>
          <w:rFonts w:eastAsia="Times New Roman" w:cstheme="minorHAnsi"/>
          <w:color w:val="505050"/>
          <w:sz w:val="18"/>
          <w:szCs w:val="18"/>
          <w:lang w:eastAsia="de-DE"/>
        </w:rPr>
        <w:t xml:space="preserve"> Teilnehmer</w:t>
      </w:r>
      <w:r w:rsidR="00D614B4"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 xml:space="preserve">in zustande. Bei oder unverzüglich nach Vertragsabschluss wird der Veranstalter </w:t>
      </w:r>
      <w:r w:rsidR="004F562B" w:rsidRPr="00FD31C9">
        <w:rPr>
          <w:rFonts w:eastAsia="Times New Roman" w:cstheme="minorHAnsi"/>
          <w:color w:val="505050"/>
          <w:sz w:val="18"/>
          <w:szCs w:val="18"/>
          <w:lang w:eastAsia="de-DE"/>
        </w:rPr>
        <w:t>dem/der</w:t>
      </w:r>
      <w:r w:rsidRPr="00FD31C9">
        <w:rPr>
          <w:rFonts w:eastAsia="Times New Roman" w:cstheme="minorHAnsi"/>
          <w:color w:val="505050"/>
          <w:sz w:val="18"/>
          <w:szCs w:val="18"/>
          <w:lang w:eastAsia="de-DE"/>
        </w:rPr>
        <w:t xml:space="preserve"> Teilnehmer</w:t>
      </w:r>
      <w:r w:rsidR="00D614B4"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 xml:space="preserve">in </w:t>
      </w:r>
      <w:r w:rsidR="004F562B" w:rsidRPr="00FD31C9">
        <w:rPr>
          <w:rFonts w:eastAsia="Times New Roman" w:cstheme="minorHAnsi"/>
          <w:color w:val="505050"/>
          <w:sz w:val="18"/>
          <w:szCs w:val="18"/>
          <w:lang w:eastAsia="de-DE"/>
        </w:rPr>
        <w:t>s</w:t>
      </w:r>
      <w:r w:rsidRPr="00FD31C9">
        <w:rPr>
          <w:rFonts w:eastAsia="Times New Roman" w:cstheme="minorHAnsi"/>
          <w:color w:val="505050"/>
          <w:sz w:val="18"/>
          <w:szCs w:val="18"/>
          <w:lang w:eastAsia="de-DE"/>
        </w:rPr>
        <w:t>eine</w:t>
      </w:r>
      <w:r w:rsidR="004F562B" w:rsidRPr="00FD31C9">
        <w:rPr>
          <w:rFonts w:eastAsia="Times New Roman" w:cstheme="minorHAnsi"/>
          <w:color w:val="505050"/>
          <w:sz w:val="18"/>
          <w:szCs w:val="18"/>
          <w:lang w:eastAsia="de-DE"/>
        </w:rPr>
        <w:t>/ihre</w:t>
      </w:r>
      <w:r w:rsidRPr="00FD31C9">
        <w:rPr>
          <w:rFonts w:eastAsia="Times New Roman" w:cstheme="minorHAnsi"/>
          <w:color w:val="505050"/>
          <w:sz w:val="18"/>
          <w:szCs w:val="18"/>
          <w:lang w:eastAsia="de-DE"/>
        </w:rPr>
        <w:t xml:space="preserve"> schriftliche </w:t>
      </w:r>
      <w:r w:rsidR="001708DE">
        <w:rPr>
          <w:rFonts w:eastAsia="Times New Roman" w:cstheme="minorHAnsi"/>
          <w:color w:val="505050"/>
          <w:sz w:val="18"/>
          <w:szCs w:val="18"/>
          <w:lang w:eastAsia="de-DE"/>
        </w:rPr>
        <w:t>Anmeldebestätigung/</w:t>
      </w:r>
      <w:r w:rsidRPr="00FD31C9">
        <w:rPr>
          <w:rFonts w:eastAsia="Times New Roman" w:cstheme="minorHAnsi"/>
          <w:color w:val="505050"/>
          <w:sz w:val="18"/>
          <w:szCs w:val="18"/>
          <w:lang w:eastAsia="de-DE"/>
        </w:rPr>
        <w:t>Reisebestätigung übermitteln.</w:t>
      </w:r>
    </w:p>
    <w:p w14:paraId="70C9F250" w14:textId="7A0AA182" w:rsidR="00CB20DC" w:rsidRPr="00FD31C9" w:rsidRDefault="00CB20DC"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Die Anmeldung von Teilnehmer</w:t>
      </w:r>
      <w:r w:rsidR="004F562B" w:rsidRPr="00FD31C9">
        <w:rPr>
          <w:rFonts w:eastAsia="Times New Roman" w:cstheme="minorHAnsi"/>
          <w:color w:val="505050"/>
          <w:sz w:val="18"/>
          <w:szCs w:val="18"/>
          <w:lang w:eastAsia="de-DE"/>
        </w:rPr>
        <w:t>n</w:t>
      </w:r>
      <w:r w:rsidR="00041FE7" w:rsidRPr="00FD31C9">
        <w:rPr>
          <w:rFonts w:eastAsia="Times New Roman" w:cstheme="minorHAnsi"/>
          <w:color w:val="505050"/>
          <w:sz w:val="18"/>
          <w:szCs w:val="18"/>
          <w:lang w:eastAsia="de-DE"/>
        </w:rPr>
        <w:t>/</w:t>
      </w:r>
      <w:r w:rsidR="001708DE">
        <w:rPr>
          <w:rFonts w:eastAsia="Times New Roman" w:cstheme="minorHAnsi"/>
          <w:color w:val="505050"/>
          <w:sz w:val="18"/>
          <w:szCs w:val="18"/>
          <w:lang w:eastAsia="de-DE"/>
        </w:rPr>
        <w:t>Teilnehmer</w:t>
      </w:r>
      <w:r w:rsidRPr="00FD31C9">
        <w:rPr>
          <w:rFonts w:eastAsia="Times New Roman" w:cstheme="minorHAnsi"/>
          <w:color w:val="505050"/>
          <w:sz w:val="18"/>
          <w:szCs w:val="18"/>
          <w:lang w:eastAsia="de-DE"/>
        </w:rPr>
        <w:t xml:space="preserve">innen mit gesundheitlichen Beeinträchtigungen ist mit genauen Angaben über Art und Umfang der Beeinträchtigungen zu </w:t>
      </w:r>
      <w:r w:rsidRPr="00FD31C9">
        <w:rPr>
          <w:rFonts w:eastAsia="Times New Roman" w:cstheme="minorHAnsi"/>
          <w:color w:val="505050"/>
          <w:sz w:val="18"/>
          <w:szCs w:val="18"/>
          <w:lang w:eastAsia="de-DE"/>
        </w:rPr>
        <w:t xml:space="preserve">versehen, damit der Veranstalter prüfen kann, ob eine Teilnahme und </w:t>
      </w:r>
      <w:r w:rsidR="008C5599" w:rsidRPr="00FD31C9">
        <w:rPr>
          <w:rFonts w:eastAsia="Times New Roman" w:cstheme="minorHAnsi"/>
          <w:color w:val="505050"/>
          <w:sz w:val="18"/>
          <w:szCs w:val="18"/>
          <w:lang w:eastAsia="de-DE"/>
        </w:rPr>
        <w:t>Anmeldebestätigung/Reisebestätigung</w:t>
      </w:r>
      <w:r w:rsidRPr="00FD31C9">
        <w:rPr>
          <w:rFonts w:eastAsia="Times New Roman" w:cstheme="minorHAnsi"/>
          <w:color w:val="505050"/>
          <w:sz w:val="18"/>
          <w:szCs w:val="18"/>
          <w:lang w:eastAsia="de-DE"/>
        </w:rPr>
        <w:t xml:space="preserve"> möglich ist.</w:t>
      </w:r>
      <w:r w:rsidR="00D614B4" w:rsidRPr="00FD31C9">
        <w:rPr>
          <w:rFonts w:eastAsia="Times New Roman" w:cstheme="minorHAnsi"/>
          <w:color w:val="505050"/>
          <w:sz w:val="18"/>
          <w:szCs w:val="18"/>
          <w:lang w:eastAsia="de-DE"/>
        </w:rPr>
        <w:t xml:space="preserve"> S</w:t>
      </w:r>
      <w:r w:rsidRPr="00FD31C9">
        <w:rPr>
          <w:rFonts w:eastAsia="Times New Roman" w:cstheme="minorHAnsi"/>
          <w:color w:val="505050"/>
          <w:sz w:val="18"/>
          <w:szCs w:val="18"/>
          <w:lang w:eastAsia="de-DE"/>
        </w:rPr>
        <w:t xml:space="preserve">ollten dem Veranstalter solche Angaben nicht gemacht werden, kann keine </w:t>
      </w:r>
      <w:r w:rsidR="008C5599" w:rsidRPr="00FD31C9">
        <w:rPr>
          <w:rFonts w:eastAsia="Times New Roman" w:cstheme="minorHAnsi"/>
          <w:color w:val="505050"/>
          <w:sz w:val="18"/>
          <w:szCs w:val="18"/>
          <w:lang w:eastAsia="de-DE"/>
        </w:rPr>
        <w:t>Anmeldebestätigung/Reisebestätigung</w:t>
      </w:r>
      <w:r w:rsidRPr="00FD31C9">
        <w:rPr>
          <w:rFonts w:eastAsia="Times New Roman" w:cstheme="minorHAnsi"/>
          <w:color w:val="505050"/>
          <w:sz w:val="18"/>
          <w:szCs w:val="18"/>
          <w:lang w:eastAsia="de-DE"/>
        </w:rPr>
        <w:t xml:space="preserve"> erfolgen, also kein Reisevertrag abgeschlossen werden.</w:t>
      </w:r>
    </w:p>
    <w:p w14:paraId="0E61E4CC" w14:textId="7EBC4AB6" w:rsidR="00CB20DC" w:rsidRPr="00FD31C9"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Der Reisevertrag kommt mit dem Zugang der </w:t>
      </w:r>
      <w:r w:rsidR="00742989" w:rsidRPr="00FD31C9">
        <w:rPr>
          <w:rFonts w:eastAsia="Times New Roman" w:cstheme="minorHAnsi"/>
          <w:color w:val="505050"/>
          <w:sz w:val="18"/>
          <w:szCs w:val="18"/>
          <w:lang w:eastAsia="de-DE"/>
        </w:rPr>
        <w:t>Anmeldebestätigung/</w:t>
      </w:r>
      <w:r w:rsidR="00CB20DC" w:rsidRPr="00FD31C9">
        <w:rPr>
          <w:rFonts w:eastAsia="Times New Roman" w:cstheme="minorHAnsi"/>
          <w:color w:val="505050"/>
          <w:sz w:val="18"/>
          <w:szCs w:val="18"/>
          <w:lang w:eastAsia="de-DE"/>
        </w:rPr>
        <w:t>Reisebestätigung des Veranstalters zustande, entsprechend der Erfordernisse</w:t>
      </w:r>
      <w:r w:rsidR="004F562B" w:rsidRPr="00FD31C9">
        <w:rPr>
          <w:rFonts w:eastAsia="Times New Roman" w:cstheme="minorHAnsi"/>
          <w:color w:val="505050"/>
          <w:sz w:val="18"/>
          <w:szCs w:val="18"/>
          <w:lang w:eastAsia="de-DE"/>
        </w:rPr>
        <w:t>,</w:t>
      </w:r>
      <w:r w:rsidR="00CB20DC" w:rsidRPr="00FD31C9">
        <w:rPr>
          <w:rFonts w:eastAsia="Times New Roman" w:cstheme="minorHAnsi"/>
          <w:color w:val="505050"/>
          <w:sz w:val="18"/>
          <w:szCs w:val="18"/>
          <w:lang w:eastAsia="de-DE"/>
        </w:rPr>
        <w:t xml:space="preserve"> die sich aus dem BGB ergeben. </w:t>
      </w:r>
      <w:r w:rsidRPr="00FD31C9">
        <w:rPr>
          <w:rFonts w:eastAsia="Times New Roman" w:cstheme="minorHAnsi"/>
          <w:color w:val="505050"/>
          <w:sz w:val="18"/>
          <w:szCs w:val="18"/>
          <w:lang w:eastAsia="de-DE"/>
        </w:rPr>
        <w:t>Nach Vertragsabschluss wird d</w:t>
      </w:r>
      <w:r w:rsidR="00CB20DC" w:rsidRPr="00FD31C9">
        <w:rPr>
          <w:rFonts w:eastAsia="Times New Roman" w:cstheme="minorHAnsi"/>
          <w:color w:val="505050"/>
          <w:sz w:val="18"/>
          <w:szCs w:val="18"/>
          <w:lang w:eastAsia="de-DE"/>
        </w:rPr>
        <w:t>er Veranstalter</w:t>
      </w:r>
      <w:r w:rsidRPr="00FD31C9">
        <w:rPr>
          <w:rFonts w:eastAsia="Times New Roman" w:cstheme="minorHAnsi"/>
          <w:color w:val="505050"/>
          <w:sz w:val="18"/>
          <w:szCs w:val="18"/>
          <w:lang w:eastAsia="de-DE"/>
        </w:rPr>
        <w:t xml:space="preserve"> dem</w:t>
      </w:r>
      <w:r w:rsidR="004F562B"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Teilnehmer</w:t>
      </w:r>
      <w:r w:rsidR="00D614B4" w:rsidRPr="00FD31C9">
        <w:rPr>
          <w:rFonts w:eastAsia="Times New Roman" w:cstheme="minorHAnsi"/>
          <w:color w:val="505050"/>
          <w:sz w:val="18"/>
          <w:szCs w:val="18"/>
          <w:lang w:eastAsia="de-DE"/>
        </w:rPr>
        <w:t>/in</w:t>
      </w:r>
      <w:r w:rsidR="00742989" w:rsidRPr="00FD31C9">
        <w:rPr>
          <w:rFonts w:eastAsia="Times New Roman" w:cstheme="minorHAnsi"/>
          <w:color w:val="505050"/>
          <w:sz w:val="18"/>
          <w:szCs w:val="18"/>
          <w:lang w:eastAsia="de-DE"/>
        </w:rPr>
        <w:t xml:space="preserve"> eine schriftliche Anmeldebestätigung/Reisebestätigung </w:t>
      </w:r>
      <w:r w:rsidRPr="00FD31C9">
        <w:rPr>
          <w:rFonts w:eastAsia="Times New Roman" w:cstheme="minorHAnsi"/>
          <w:color w:val="505050"/>
          <w:sz w:val="18"/>
          <w:szCs w:val="18"/>
          <w:lang w:eastAsia="de-DE"/>
        </w:rPr>
        <w:t xml:space="preserve">übermitteln. </w:t>
      </w:r>
    </w:p>
    <w:p w14:paraId="0885F405" w14:textId="4214F9AB" w:rsidR="00041FE7" w:rsidRPr="00FD31C9"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Hierzu ist er nicht verpflichtet, wenn die Buchung durch den</w:t>
      </w:r>
      <w:r w:rsidR="004F562B" w:rsidRPr="00FD31C9">
        <w:rPr>
          <w:rFonts w:eastAsia="Times New Roman" w:cstheme="minorHAnsi"/>
          <w:color w:val="505050"/>
          <w:sz w:val="18"/>
          <w:szCs w:val="18"/>
          <w:lang w:eastAsia="de-DE"/>
        </w:rPr>
        <w:t>/die</w:t>
      </w:r>
      <w:r w:rsidRPr="00FD31C9">
        <w:rPr>
          <w:rFonts w:eastAsia="Times New Roman" w:cstheme="minorHAnsi"/>
          <w:color w:val="505050"/>
          <w:sz w:val="18"/>
          <w:szCs w:val="18"/>
          <w:lang w:eastAsia="de-DE"/>
        </w:rPr>
        <w:t xml:space="preserve"> Teilnehmer</w:t>
      </w:r>
      <w:r w:rsidR="00D614B4"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weniger als 7 Kalendertage vor Reisebeginn erfolgt. Weicht der Inhalt der </w:t>
      </w:r>
      <w:r w:rsidR="00742989" w:rsidRPr="00FD31C9">
        <w:rPr>
          <w:rFonts w:eastAsia="Times New Roman" w:cstheme="minorHAnsi"/>
          <w:color w:val="505050"/>
          <w:sz w:val="18"/>
          <w:szCs w:val="18"/>
          <w:lang w:eastAsia="de-DE"/>
        </w:rPr>
        <w:t xml:space="preserve">Anmeldebestätigung/Reisebestätigung </w:t>
      </w:r>
      <w:r w:rsidRPr="00FD31C9">
        <w:rPr>
          <w:rFonts w:eastAsia="Times New Roman" w:cstheme="minorHAnsi"/>
          <w:color w:val="505050"/>
          <w:sz w:val="18"/>
          <w:szCs w:val="18"/>
          <w:lang w:eastAsia="de-DE"/>
        </w:rPr>
        <w:t>vom Buchungsinhalt ab, liegt ein neues Vertragsangebot vor, an welches</w:t>
      </w:r>
      <w:r w:rsidR="00CB20DC" w:rsidRPr="00FD31C9">
        <w:rPr>
          <w:rFonts w:eastAsia="Times New Roman" w:cstheme="minorHAnsi"/>
          <w:color w:val="505050"/>
          <w:sz w:val="18"/>
          <w:szCs w:val="18"/>
          <w:lang w:eastAsia="de-DE"/>
        </w:rPr>
        <w:t xml:space="preserve"> der Veranstalter</w:t>
      </w:r>
      <w:r w:rsidRPr="00FD31C9">
        <w:rPr>
          <w:rFonts w:eastAsia="Times New Roman" w:cstheme="minorHAnsi"/>
          <w:color w:val="505050"/>
          <w:sz w:val="18"/>
          <w:szCs w:val="18"/>
          <w:lang w:eastAsia="de-DE"/>
        </w:rPr>
        <w:t xml:space="preserve"> für einen Zeitraum von 10 Tagen gebunden ist. Der Vertrag kommt auf der Grundlage diese</w:t>
      </w:r>
      <w:r w:rsidR="00742989" w:rsidRPr="00FD31C9">
        <w:rPr>
          <w:rFonts w:eastAsia="Times New Roman" w:cstheme="minorHAnsi"/>
          <w:color w:val="505050"/>
          <w:sz w:val="18"/>
          <w:szCs w:val="18"/>
          <w:lang w:eastAsia="de-DE"/>
        </w:rPr>
        <w:t xml:space="preserve">s neuen Angebots zustande, wenn </w:t>
      </w:r>
      <w:r w:rsidRPr="00FD31C9">
        <w:rPr>
          <w:rFonts w:eastAsia="Times New Roman" w:cstheme="minorHAnsi"/>
          <w:color w:val="505050"/>
          <w:sz w:val="18"/>
          <w:szCs w:val="18"/>
          <w:lang w:eastAsia="de-DE"/>
        </w:rPr>
        <w:t>der</w:t>
      </w:r>
      <w:r w:rsidR="00742989" w:rsidRPr="00FD31C9">
        <w:rPr>
          <w:rFonts w:eastAsia="Times New Roman" w:cstheme="minorHAnsi"/>
          <w:color w:val="505050"/>
          <w:sz w:val="18"/>
          <w:szCs w:val="18"/>
          <w:lang w:eastAsia="de-DE"/>
        </w:rPr>
        <w:t>/die</w:t>
      </w:r>
      <w:r w:rsidRPr="00FD31C9">
        <w:rPr>
          <w:rFonts w:eastAsia="Times New Roman" w:cstheme="minorHAnsi"/>
          <w:color w:val="505050"/>
          <w:sz w:val="18"/>
          <w:szCs w:val="18"/>
          <w:lang w:eastAsia="de-DE"/>
        </w:rPr>
        <w:t xml:space="preserve"> Teilnehmer</w:t>
      </w:r>
      <w:r w:rsidR="00742989"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dieses durch ausdrückliche Annahmeerklärung bestätigt bzw. durch konkludentes Verhalten, insbesondere durch die Vornahme der Anzahlung bzw. Restzahlung, annimmt. </w:t>
      </w:r>
    </w:p>
    <w:p w14:paraId="61DC2540" w14:textId="04E2E63A" w:rsidR="000657C8" w:rsidRPr="00FD31C9" w:rsidRDefault="000657C8"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Die vom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gegebenen vorvertraglichen Informationen über wesentliche Eigenschaften der Reiseleistungen, den Reisepreis und alle zusätzlichen Kosten, die Zahlungsmodalitäten, die Mindestteilnehmendenzahl und die Stornopauschalen (gem. Artikel 250 §</w:t>
      </w:r>
      <w:r w:rsidR="001708DE">
        <w:rPr>
          <w:rFonts w:eastAsia="Times New Roman" w:cstheme="minorHAnsi"/>
          <w:color w:val="505050"/>
          <w:sz w:val="18"/>
          <w:szCs w:val="18"/>
          <w:lang w:eastAsia="de-DE"/>
        </w:rPr>
        <w:t xml:space="preserve"> </w:t>
      </w:r>
      <w:r w:rsidRPr="00FD31C9">
        <w:rPr>
          <w:rFonts w:eastAsia="Times New Roman" w:cstheme="minorHAnsi"/>
          <w:color w:val="505050"/>
          <w:sz w:val="18"/>
          <w:szCs w:val="18"/>
          <w:lang w:eastAsia="de-DE"/>
        </w:rPr>
        <w:t>3 Nummer 1, 3 bis 5 und 7 EGBGB) werden nur dann nicht Bestandteil des Pauschalreisevertrages, sofern dieses zwischen den Parteien ausdrücklich vereinbart ist.</w:t>
      </w:r>
    </w:p>
    <w:p w14:paraId="47073F05" w14:textId="77777777" w:rsidR="00D614B4" w:rsidRPr="00FD31C9" w:rsidRDefault="00D614B4" w:rsidP="00FD31C9">
      <w:pPr>
        <w:spacing w:after="0" w:line="240" w:lineRule="auto"/>
        <w:jc w:val="both"/>
        <w:rPr>
          <w:rFonts w:eastAsia="Times New Roman" w:cstheme="minorHAnsi"/>
          <w:color w:val="505050"/>
          <w:sz w:val="18"/>
          <w:szCs w:val="18"/>
          <w:lang w:eastAsia="de-DE"/>
        </w:rPr>
      </w:pPr>
    </w:p>
    <w:p w14:paraId="79DC03AD" w14:textId="529C4E7B" w:rsidR="00041FE7" w:rsidRPr="00FD31C9" w:rsidRDefault="000657C8"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b/>
          <w:bCs/>
          <w:color w:val="505050"/>
          <w:sz w:val="18"/>
          <w:szCs w:val="18"/>
          <w:lang w:eastAsia="de-DE"/>
        </w:rPr>
        <w:t>2</w:t>
      </w:r>
      <w:r w:rsidR="00E4314A" w:rsidRPr="00FD31C9">
        <w:rPr>
          <w:rFonts w:eastAsia="Times New Roman" w:cstheme="minorHAnsi"/>
          <w:b/>
          <w:bCs/>
          <w:color w:val="505050"/>
          <w:sz w:val="18"/>
          <w:szCs w:val="18"/>
          <w:lang w:eastAsia="de-DE"/>
        </w:rPr>
        <w:t xml:space="preserve">. </w:t>
      </w:r>
      <w:r w:rsidR="00041FE7" w:rsidRPr="00FD31C9">
        <w:rPr>
          <w:rFonts w:eastAsia="Times New Roman" w:cstheme="minorHAnsi"/>
          <w:b/>
          <w:bCs/>
          <w:color w:val="505050"/>
          <w:sz w:val="18"/>
          <w:szCs w:val="18"/>
          <w:lang w:eastAsia="de-DE"/>
        </w:rPr>
        <w:t>Abschluss des Pauschalreisevertrages, Verpflichtung des/der Teilnehmer</w:t>
      </w:r>
      <w:r w:rsidR="00742989" w:rsidRPr="00FD31C9">
        <w:rPr>
          <w:rFonts w:eastAsia="Times New Roman" w:cstheme="minorHAnsi"/>
          <w:b/>
          <w:bCs/>
          <w:color w:val="505050"/>
          <w:sz w:val="18"/>
          <w:szCs w:val="18"/>
          <w:lang w:eastAsia="de-DE"/>
        </w:rPr>
        <w:t>s</w:t>
      </w:r>
      <w:r w:rsidR="00041FE7" w:rsidRPr="00FD31C9">
        <w:rPr>
          <w:rFonts w:eastAsia="Times New Roman" w:cstheme="minorHAnsi"/>
          <w:b/>
          <w:bCs/>
          <w:color w:val="505050"/>
          <w:sz w:val="18"/>
          <w:szCs w:val="18"/>
          <w:lang w:eastAsia="de-DE"/>
        </w:rPr>
        <w:t>/</w:t>
      </w:r>
      <w:r w:rsidR="00742989" w:rsidRPr="00FD31C9">
        <w:rPr>
          <w:rFonts w:eastAsia="Times New Roman" w:cstheme="minorHAnsi"/>
          <w:b/>
          <w:bCs/>
          <w:color w:val="505050"/>
          <w:sz w:val="18"/>
          <w:szCs w:val="18"/>
          <w:lang w:eastAsia="de-DE"/>
        </w:rPr>
        <w:t>Teilnehmer</w:t>
      </w:r>
      <w:r w:rsidR="00041FE7" w:rsidRPr="00FD31C9">
        <w:rPr>
          <w:rFonts w:eastAsia="Times New Roman" w:cstheme="minorHAnsi"/>
          <w:b/>
          <w:bCs/>
          <w:color w:val="505050"/>
          <w:sz w:val="18"/>
          <w:szCs w:val="18"/>
          <w:lang w:eastAsia="de-DE"/>
        </w:rPr>
        <w:t>in</w:t>
      </w:r>
    </w:p>
    <w:p w14:paraId="23CAD7CB" w14:textId="484E73FA" w:rsidR="00041FE7" w:rsidRPr="00095B9E" w:rsidRDefault="00041FE7"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Für alle Buchungswege gilt: Grundlage des Angebots vom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und der Buchung der</w:t>
      </w:r>
      <w:r w:rsidR="00AE5E1E" w:rsidRPr="00FD31C9">
        <w:rPr>
          <w:rFonts w:eastAsia="Times New Roman" w:cstheme="minorHAnsi"/>
          <w:color w:val="505050"/>
          <w:sz w:val="18"/>
          <w:szCs w:val="18"/>
          <w:lang w:eastAsia="de-DE"/>
        </w:rPr>
        <w:t xml:space="preserve"> Teilnehmerin/des Teilnehmers</w:t>
      </w:r>
      <w:r w:rsidRPr="00FD31C9">
        <w:rPr>
          <w:rFonts w:eastAsia="Times New Roman" w:cstheme="minorHAnsi"/>
          <w:color w:val="505050"/>
          <w:sz w:val="18"/>
          <w:szCs w:val="18"/>
          <w:lang w:eastAsia="de-DE"/>
        </w:rPr>
        <w:t xml:space="preserve"> sind die Beschreibung des Pauschalangebots und die ergänzenden Informationen, soweit diese der</w:t>
      </w:r>
      <w:r w:rsidR="00AE5E1E" w:rsidRPr="00FD31C9">
        <w:rPr>
          <w:rFonts w:eastAsia="Times New Roman" w:cstheme="minorHAnsi"/>
          <w:color w:val="505050"/>
          <w:sz w:val="18"/>
          <w:szCs w:val="18"/>
          <w:lang w:eastAsia="de-DE"/>
        </w:rPr>
        <w:t xml:space="preserve"> Kundin/dem Kunden</w:t>
      </w:r>
      <w:r w:rsidRPr="00FD31C9">
        <w:rPr>
          <w:rFonts w:eastAsia="Times New Roman" w:cstheme="minorHAnsi"/>
          <w:color w:val="505050"/>
          <w:sz w:val="18"/>
          <w:szCs w:val="18"/>
          <w:lang w:eastAsia="de-DE"/>
        </w:rPr>
        <w:t xml:space="preserve"> bei der Buchung vorliegen (Hinweis: </w:t>
      </w:r>
      <w:hyperlink r:id="rId14" w:history="1">
        <w:r w:rsidRPr="00FD31C9">
          <w:rPr>
            <w:rStyle w:val="Hyperlink"/>
            <w:rFonts w:eastAsia="Times New Roman" w:cstheme="minorHAnsi"/>
            <w:sz w:val="18"/>
            <w:szCs w:val="18"/>
            <w:lang w:eastAsia="de-DE"/>
          </w:rPr>
          <w:t>www.dpsg.de</w:t>
        </w:r>
      </w:hyperlink>
      <w:r w:rsidRPr="00FD31C9">
        <w:rPr>
          <w:rFonts w:eastAsia="Times New Roman" w:cstheme="minorHAnsi"/>
          <w:color w:val="505050"/>
          <w:sz w:val="18"/>
          <w:szCs w:val="18"/>
          <w:lang w:eastAsia="de-DE"/>
        </w:rPr>
        <w:t xml:space="preserve"> oder </w:t>
      </w:r>
      <w:hyperlink r:id="rId15" w:history="1">
        <w:r w:rsidRPr="00FD31C9">
          <w:rPr>
            <w:rStyle w:val="Hyperlink"/>
            <w:rFonts w:eastAsia="Times New Roman" w:cstheme="minorHAnsi"/>
            <w:sz w:val="18"/>
            <w:szCs w:val="18"/>
            <w:lang w:eastAsia="de-DE"/>
          </w:rPr>
          <w:t>https://tool.dpsg.de/anmeldung/</w:t>
        </w:r>
      </w:hyperlink>
      <w:r w:rsidRPr="00FD31C9">
        <w:rPr>
          <w:rFonts w:eastAsia="Times New Roman" w:cstheme="minorHAnsi"/>
          <w:color w:val="505050"/>
          <w:sz w:val="18"/>
          <w:szCs w:val="18"/>
          <w:lang w:eastAsia="de-DE"/>
        </w:rPr>
        <w:t xml:space="preserve"> </w:t>
      </w:r>
      <w:r w:rsidRPr="00095B9E">
        <w:rPr>
          <w:rFonts w:eastAsia="Times New Roman" w:cstheme="minorHAnsi"/>
          <w:color w:val="505050"/>
          <w:sz w:val="18"/>
          <w:szCs w:val="18"/>
          <w:lang w:eastAsia="de-DE"/>
        </w:rPr>
        <w:t xml:space="preserve">oder </w:t>
      </w:r>
      <w:hyperlink r:id="rId16" w:history="1">
        <w:r w:rsidRPr="00095B9E">
          <w:rPr>
            <w:rStyle w:val="Hyperlink"/>
            <w:rFonts w:eastAsia="Times New Roman" w:cstheme="minorHAnsi"/>
            <w:sz w:val="18"/>
            <w:szCs w:val="18"/>
            <w:lang w:eastAsia="de-DE"/>
          </w:rPr>
          <w:t>www.bundeszentrum.dpsg.de</w:t>
        </w:r>
      </w:hyperlink>
      <w:r w:rsidRPr="00095B9E">
        <w:rPr>
          <w:rFonts w:eastAsia="Times New Roman" w:cstheme="minorHAnsi"/>
          <w:color w:val="505050"/>
          <w:sz w:val="18"/>
          <w:szCs w:val="18"/>
          <w:lang w:eastAsia="de-DE"/>
        </w:rPr>
        <w:t xml:space="preserve">). </w:t>
      </w:r>
    </w:p>
    <w:p w14:paraId="2F414D9B" w14:textId="2534F3FA" w:rsidR="00164789" w:rsidRPr="00FD31C9" w:rsidRDefault="00041FE7" w:rsidP="00FD31C9">
      <w:pPr>
        <w:spacing w:after="0" w:line="240" w:lineRule="auto"/>
        <w:jc w:val="both"/>
        <w:rPr>
          <w:rFonts w:eastAsia="Times New Roman" w:cstheme="minorHAnsi"/>
          <w:color w:val="505050"/>
          <w:sz w:val="18"/>
          <w:szCs w:val="18"/>
          <w:lang w:eastAsia="de-DE"/>
        </w:rPr>
      </w:pPr>
      <w:r w:rsidRPr="00095B9E">
        <w:rPr>
          <w:rFonts w:eastAsia="Times New Roman" w:cstheme="minorHAnsi"/>
          <w:color w:val="505050"/>
          <w:sz w:val="18"/>
          <w:szCs w:val="18"/>
          <w:lang w:eastAsia="de-DE"/>
        </w:rPr>
        <w:t xml:space="preserve">Der/die </w:t>
      </w:r>
      <w:r w:rsidR="00D614B4" w:rsidRPr="00095B9E">
        <w:rPr>
          <w:rFonts w:eastAsia="Times New Roman" w:cstheme="minorHAnsi"/>
          <w:color w:val="505050"/>
          <w:sz w:val="18"/>
          <w:szCs w:val="18"/>
          <w:lang w:eastAsia="de-DE"/>
        </w:rPr>
        <w:t>Teilnehmer/in</w:t>
      </w:r>
      <w:r w:rsidRPr="00095B9E">
        <w:rPr>
          <w:rFonts w:eastAsia="Times New Roman" w:cstheme="minorHAnsi"/>
          <w:color w:val="505050"/>
          <w:sz w:val="18"/>
          <w:szCs w:val="18"/>
          <w:lang w:eastAsia="de-DE"/>
        </w:rPr>
        <w:t xml:space="preserve"> haftet für alle vertraglichen Verpflichtungen von </w:t>
      </w:r>
      <w:r w:rsidR="00D614B4" w:rsidRPr="00095B9E">
        <w:rPr>
          <w:rFonts w:eastAsia="Times New Roman" w:cstheme="minorHAnsi"/>
          <w:color w:val="505050"/>
          <w:sz w:val="18"/>
          <w:szCs w:val="18"/>
          <w:lang w:eastAsia="de-DE"/>
        </w:rPr>
        <w:t>Mitreisenden der Gruppe</w:t>
      </w:r>
      <w:r w:rsidR="00AE5E1E" w:rsidRPr="00095B9E">
        <w:rPr>
          <w:rFonts w:eastAsia="Times New Roman" w:cstheme="minorHAnsi"/>
          <w:color w:val="505050"/>
          <w:sz w:val="18"/>
          <w:szCs w:val="18"/>
          <w:lang w:eastAsia="de-DE"/>
        </w:rPr>
        <w:t xml:space="preserve">, wenn </w:t>
      </w:r>
      <w:r w:rsidR="00164789" w:rsidRPr="00095B9E">
        <w:rPr>
          <w:rFonts w:eastAsia="Times New Roman" w:cstheme="minorHAnsi"/>
          <w:color w:val="505050"/>
          <w:sz w:val="18"/>
          <w:szCs w:val="18"/>
          <w:lang w:eastAsia="de-DE"/>
        </w:rPr>
        <w:t>er</w:t>
      </w:r>
      <w:r w:rsidR="00AE5E1E" w:rsidRPr="00095B9E">
        <w:rPr>
          <w:rFonts w:eastAsia="Times New Roman" w:cstheme="minorHAnsi"/>
          <w:color w:val="505050"/>
          <w:sz w:val="18"/>
          <w:szCs w:val="18"/>
          <w:lang w:eastAsia="de-DE"/>
        </w:rPr>
        <w:t>/sie</w:t>
      </w:r>
      <w:r w:rsidR="00164789" w:rsidRPr="00095B9E">
        <w:rPr>
          <w:rFonts w:eastAsia="Times New Roman" w:cstheme="minorHAnsi"/>
          <w:color w:val="505050"/>
          <w:sz w:val="18"/>
          <w:szCs w:val="18"/>
          <w:lang w:eastAsia="de-DE"/>
        </w:rPr>
        <w:t xml:space="preserve"> di</w:t>
      </w:r>
      <w:r w:rsidR="00A51B43" w:rsidRPr="00095B9E">
        <w:rPr>
          <w:rFonts w:eastAsia="Times New Roman" w:cstheme="minorHAnsi"/>
          <w:color w:val="505050"/>
          <w:sz w:val="18"/>
          <w:szCs w:val="18"/>
          <w:lang w:eastAsia="de-DE"/>
        </w:rPr>
        <w:t xml:space="preserve">e Buchung vornimmt, wie für </w:t>
      </w:r>
      <w:r w:rsidR="00164789" w:rsidRPr="00095B9E">
        <w:rPr>
          <w:rFonts w:eastAsia="Times New Roman" w:cstheme="minorHAnsi"/>
          <w:color w:val="505050"/>
          <w:sz w:val="18"/>
          <w:szCs w:val="18"/>
          <w:lang w:eastAsia="de-DE"/>
        </w:rPr>
        <w:t>seine</w:t>
      </w:r>
      <w:r w:rsidR="00A51B43" w:rsidRPr="00095B9E">
        <w:rPr>
          <w:rFonts w:eastAsia="Times New Roman" w:cstheme="minorHAnsi"/>
          <w:color w:val="505050"/>
          <w:sz w:val="18"/>
          <w:szCs w:val="18"/>
          <w:lang w:eastAsia="de-DE"/>
        </w:rPr>
        <w:t xml:space="preserve">/ihre eigenen, soweit </w:t>
      </w:r>
      <w:r w:rsidR="00164789" w:rsidRPr="00095B9E">
        <w:rPr>
          <w:rFonts w:eastAsia="Times New Roman" w:cstheme="minorHAnsi"/>
          <w:color w:val="505050"/>
          <w:sz w:val="18"/>
          <w:szCs w:val="18"/>
          <w:lang w:eastAsia="de-DE"/>
        </w:rPr>
        <w:t>er</w:t>
      </w:r>
      <w:r w:rsidR="00A51B43" w:rsidRPr="00095B9E">
        <w:rPr>
          <w:rFonts w:eastAsia="Times New Roman" w:cstheme="minorHAnsi"/>
          <w:color w:val="505050"/>
          <w:sz w:val="18"/>
          <w:szCs w:val="18"/>
          <w:lang w:eastAsia="de-DE"/>
        </w:rPr>
        <w:t>/sie</w:t>
      </w:r>
      <w:r w:rsidR="00164789" w:rsidRPr="00095B9E">
        <w:rPr>
          <w:rFonts w:eastAsia="Times New Roman" w:cstheme="minorHAnsi"/>
          <w:color w:val="505050"/>
          <w:sz w:val="18"/>
          <w:szCs w:val="18"/>
          <w:lang w:eastAsia="de-DE"/>
        </w:rPr>
        <w:t xml:space="preserve"> eine entsprechende Verpflichtung durch ausdrücklich</w:t>
      </w:r>
      <w:r w:rsidR="001708DE" w:rsidRPr="00095B9E">
        <w:rPr>
          <w:rFonts w:eastAsia="Times New Roman" w:cstheme="minorHAnsi"/>
          <w:color w:val="505050"/>
          <w:sz w:val="18"/>
          <w:szCs w:val="18"/>
          <w:lang w:eastAsia="de-DE"/>
        </w:rPr>
        <w:t>e</w:t>
      </w:r>
      <w:r w:rsidR="00164789" w:rsidRPr="00095B9E">
        <w:rPr>
          <w:rFonts w:eastAsia="Times New Roman" w:cstheme="minorHAnsi"/>
          <w:color w:val="505050"/>
          <w:sz w:val="18"/>
          <w:szCs w:val="18"/>
          <w:lang w:eastAsia="de-DE"/>
        </w:rPr>
        <w:t xml:space="preserve"> und geso</w:t>
      </w:r>
      <w:r w:rsidR="00095B9E" w:rsidRPr="00095B9E">
        <w:rPr>
          <w:rFonts w:eastAsia="Times New Roman" w:cstheme="minorHAnsi"/>
          <w:color w:val="505050"/>
          <w:sz w:val="18"/>
          <w:szCs w:val="18"/>
          <w:lang w:eastAsia="de-DE"/>
        </w:rPr>
        <w:t>nderte Erklärung übernommen hat sowie bei</w:t>
      </w:r>
      <w:r w:rsidR="00164789" w:rsidRPr="00095B9E">
        <w:rPr>
          <w:rFonts w:eastAsia="Times New Roman" w:cstheme="minorHAnsi"/>
          <w:color w:val="505050"/>
          <w:sz w:val="18"/>
          <w:szCs w:val="18"/>
          <w:lang w:eastAsia="de-DE"/>
        </w:rPr>
        <w:t xml:space="preserve"> Buchung von Gruppen ohne Angabe der Namen der Mitreisenden durch eine angemeldete Person sowie der </w:t>
      </w:r>
      <w:r w:rsidR="00164789" w:rsidRPr="00095B9E">
        <w:rPr>
          <w:rFonts w:eastAsia="Times New Roman" w:cstheme="minorHAnsi"/>
          <w:color w:val="505050"/>
          <w:sz w:val="18"/>
          <w:szCs w:val="18"/>
          <w:lang w:eastAsia="de-DE"/>
        </w:rPr>
        <w:lastRenderedPageBreak/>
        <w:t>Buchung von geschlossenen Gruppen durch einen</w:t>
      </w:r>
      <w:r w:rsidR="001708DE" w:rsidRPr="00095B9E">
        <w:rPr>
          <w:rFonts w:eastAsia="Times New Roman" w:cstheme="minorHAnsi"/>
          <w:color w:val="505050"/>
          <w:sz w:val="18"/>
          <w:szCs w:val="18"/>
          <w:lang w:eastAsia="de-DE"/>
        </w:rPr>
        <w:t>/eine</w:t>
      </w:r>
      <w:r w:rsidR="00164789" w:rsidRPr="00095B9E">
        <w:rPr>
          <w:rFonts w:eastAsia="Times New Roman" w:cstheme="minorHAnsi"/>
          <w:color w:val="505050"/>
          <w:sz w:val="18"/>
          <w:szCs w:val="18"/>
          <w:lang w:eastAsia="de-DE"/>
        </w:rPr>
        <w:t xml:space="preserve"> Gruppenanmelder</w:t>
      </w:r>
      <w:r w:rsidR="00D614B4" w:rsidRPr="00095B9E">
        <w:rPr>
          <w:rFonts w:eastAsia="Times New Roman" w:cstheme="minorHAnsi"/>
          <w:color w:val="505050"/>
          <w:sz w:val="18"/>
          <w:szCs w:val="18"/>
          <w:lang w:eastAsia="de-DE"/>
        </w:rPr>
        <w:t>/in</w:t>
      </w:r>
      <w:r w:rsidR="00164789" w:rsidRPr="00095B9E">
        <w:rPr>
          <w:rFonts w:eastAsia="Times New Roman" w:cstheme="minorHAnsi"/>
          <w:color w:val="505050"/>
          <w:sz w:val="18"/>
          <w:szCs w:val="18"/>
          <w:lang w:eastAsia="de-DE"/>
        </w:rPr>
        <w:t>.</w:t>
      </w:r>
      <w:r w:rsidR="00164789" w:rsidRPr="00095B9E">
        <w:rPr>
          <w:rStyle w:val="Funotenzeichen"/>
          <w:rFonts w:eastAsia="Times New Roman" w:cstheme="minorHAnsi"/>
          <w:color w:val="505050"/>
          <w:sz w:val="18"/>
          <w:szCs w:val="18"/>
          <w:lang w:eastAsia="de-DE"/>
        </w:rPr>
        <w:footnoteReference w:id="2"/>
      </w:r>
    </w:p>
    <w:p w14:paraId="5164C88B" w14:textId="17EE7C8C" w:rsidR="000657C8" w:rsidRPr="00FD31C9" w:rsidRDefault="000657C8"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A51B43" w:rsidRPr="00FD31C9">
        <w:rPr>
          <w:rFonts w:eastAsia="Times New Roman" w:cstheme="minorHAnsi"/>
          <w:color w:val="505050"/>
          <w:sz w:val="18"/>
          <w:szCs w:val="18"/>
          <w:lang w:eastAsia="de-DE"/>
        </w:rPr>
        <w:t xml:space="preserve"> übermittelt </w:t>
      </w:r>
      <w:r w:rsidRPr="00FD31C9">
        <w:rPr>
          <w:rFonts w:eastAsia="Times New Roman" w:cstheme="minorHAnsi"/>
          <w:color w:val="505050"/>
          <w:sz w:val="18"/>
          <w:szCs w:val="18"/>
          <w:lang w:eastAsia="de-DE"/>
        </w:rPr>
        <w:t>dem</w:t>
      </w:r>
      <w:r w:rsidR="00A51B43"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Teilnehmer/in</w:t>
      </w:r>
      <w:r w:rsidR="00A51B43" w:rsidRPr="00FD31C9">
        <w:rPr>
          <w:rFonts w:eastAsia="Times New Roman" w:cstheme="minorHAnsi"/>
          <w:color w:val="505050"/>
          <w:sz w:val="18"/>
          <w:szCs w:val="18"/>
          <w:lang w:eastAsia="de-DE"/>
        </w:rPr>
        <w:t xml:space="preserve"> auf Grundlage </w:t>
      </w:r>
      <w:r w:rsidRPr="00FD31C9">
        <w:rPr>
          <w:rFonts w:eastAsia="Times New Roman" w:cstheme="minorHAnsi"/>
          <w:color w:val="505050"/>
          <w:sz w:val="18"/>
          <w:szCs w:val="18"/>
          <w:lang w:eastAsia="de-DE"/>
        </w:rPr>
        <w:t>seines</w:t>
      </w:r>
      <w:r w:rsidR="00A51B43" w:rsidRPr="00FD31C9">
        <w:rPr>
          <w:rFonts w:eastAsia="Times New Roman" w:cstheme="minorHAnsi"/>
          <w:color w:val="505050"/>
          <w:sz w:val="18"/>
          <w:szCs w:val="18"/>
          <w:lang w:eastAsia="de-DE"/>
        </w:rPr>
        <w:t>/ihres</w:t>
      </w:r>
      <w:r w:rsidRPr="00FD31C9">
        <w:rPr>
          <w:rFonts w:eastAsia="Times New Roman" w:cstheme="minorHAnsi"/>
          <w:color w:val="505050"/>
          <w:sz w:val="18"/>
          <w:szCs w:val="18"/>
          <w:lang w:eastAsia="de-DE"/>
        </w:rPr>
        <w:t xml:space="preserve"> Buchungswunsches ein Reiseanmeldeformular (Online-Tool limesurvey bzw. piw-Anmeldetool für Großveranstaltungen) zusammen mit diesen Reisebedingungen/AGBs und dem Formblatt zur Unterrichtung von Reisenden gem. Artikel 250 EGBGB. </w:t>
      </w:r>
      <w:r w:rsidR="00A51B43" w:rsidRPr="00FD31C9">
        <w:rPr>
          <w:rFonts w:eastAsia="Times New Roman" w:cstheme="minorHAnsi"/>
          <w:color w:val="505050"/>
          <w:sz w:val="18"/>
          <w:szCs w:val="18"/>
          <w:lang w:eastAsia="de-DE"/>
        </w:rPr>
        <w:t xml:space="preserve">Buchungen </w:t>
      </w:r>
      <w:r w:rsidRPr="00FD31C9">
        <w:rPr>
          <w:rFonts w:eastAsia="Times New Roman" w:cstheme="minorHAnsi"/>
          <w:color w:val="505050"/>
          <w:sz w:val="18"/>
          <w:szCs w:val="18"/>
          <w:lang w:eastAsia="de-DE"/>
        </w:rPr>
        <w:t xml:space="preserve">des </w:t>
      </w:r>
      <w:r w:rsidR="00A51B43" w:rsidRPr="00FD31C9">
        <w:rPr>
          <w:rFonts w:eastAsia="Times New Roman" w:cstheme="minorHAnsi"/>
          <w:color w:val="505050"/>
          <w:sz w:val="18"/>
          <w:szCs w:val="18"/>
          <w:lang w:eastAsia="de-DE"/>
        </w:rPr>
        <w:t>Teilnehmers/der Teilnehmerin</w:t>
      </w:r>
      <w:r w:rsidRPr="00FD31C9">
        <w:rPr>
          <w:rFonts w:eastAsia="Times New Roman" w:cstheme="minorHAnsi"/>
          <w:color w:val="505050"/>
          <w:sz w:val="18"/>
          <w:szCs w:val="18"/>
          <w:lang w:eastAsia="de-DE"/>
        </w:rPr>
        <w:t xml:space="preserve"> erfolgen sodann mit dem Vertragsform</w:t>
      </w:r>
      <w:r w:rsidR="00A51B43" w:rsidRPr="00FD31C9">
        <w:rPr>
          <w:rFonts w:eastAsia="Times New Roman" w:cstheme="minorHAnsi"/>
          <w:color w:val="505050"/>
          <w:sz w:val="18"/>
          <w:szCs w:val="18"/>
          <w:lang w:eastAsia="de-DE"/>
        </w:rPr>
        <w:t xml:space="preserve">ular. Mit der Buchung bietet </w:t>
      </w:r>
      <w:r w:rsidR="00D614B4" w:rsidRPr="00FD31C9">
        <w:rPr>
          <w:rFonts w:eastAsia="Times New Roman" w:cstheme="minorHAnsi"/>
          <w:color w:val="505050"/>
          <w:sz w:val="18"/>
          <w:szCs w:val="18"/>
          <w:lang w:eastAsia="de-DE"/>
        </w:rPr>
        <w:t>der</w:t>
      </w:r>
      <w:r w:rsidR="00A51B43" w:rsidRPr="00FD31C9">
        <w:rPr>
          <w:rFonts w:eastAsia="Times New Roman" w:cstheme="minorHAnsi"/>
          <w:color w:val="505050"/>
          <w:sz w:val="18"/>
          <w:szCs w:val="18"/>
          <w:lang w:eastAsia="de-DE"/>
        </w:rPr>
        <w:t>/die</w:t>
      </w:r>
      <w:r w:rsidR="00D614B4" w:rsidRPr="00FD31C9">
        <w:rPr>
          <w:rFonts w:eastAsia="Times New Roman" w:cstheme="minorHAnsi"/>
          <w:color w:val="505050"/>
          <w:sz w:val="18"/>
          <w:szCs w:val="18"/>
          <w:lang w:eastAsia="de-DE"/>
        </w:rPr>
        <w:t xml:space="preserve"> Teilnehmer/in</w:t>
      </w:r>
      <w:r w:rsidR="00A51B43" w:rsidRPr="00FD31C9">
        <w:rPr>
          <w:rFonts w:eastAsia="Times New Roman" w:cstheme="minorHAnsi"/>
          <w:color w:val="505050"/>
          <w:sz w:val="18"/>
          <w:szCs w:val="18"/>
          <w:lang w:eastAsia="de-DE"/>
        </w:rPr>
        <w:t xml:space="preserve"> </w:t>
      </w:r>
      <w:r w:rsidRPr="00FD31C9">
        <w:rPr>
          <w:rFonts w:eastAsia="Times New Roman" w:cstheme="minorHAnsi"/>
          <w:color w:val="505050"/>
          <w:sz w:val="18"/>
          <w:szCs w:val="18"/>
          <w:lang w:eastAsia="de-DE"/>
        </w:rPr>
        <w:t xml:space="preserve">den Abschluss des Reiseleistungsvertrages verbindlich an. An die Buchung ist </w:t>
      </w:r>
      <w:r w:rsidR="00A51B43" w:rsidRPr="00FD31C9">
        <w:rPr>
          <w:rFonts w:eastAsia="Times New Roman" w:cstheme="minorHAnsi"/>
          <w:color w:val="505050"/>
          <w:sz w:val="18"/>
          <w:szCs w:val="18"/>
          <w:lang w:eastAsia="de-DE"/>
        </w:rPr>
        <w:t>der/die</w:t>
      </w:r>
      <w:r w:rsidR="00D614B4" w:rsidRPr="00FD31C9">
        <w:rPr>
          <w:rFonts w:eastAsia="Times New Roman" w:cstheme="minorHAnsi"/>
          <w:color w:val="505050"/>
          <w:sz w:val="18"/>
          <w:szCs w:val="18"/>
          <w:lang w:eastAsia="de-DE"/>
        </w:rPr>
        <w:t xml:space="preserve"> Teilnehmer/in</w:t>
      </w:r>
      <w:r w:rsidRPr="00FD31C9">
        <w:rPr>
          <w:rFonts w:eastAsia="Times New Roman" w:cstheme="minorHAnsi"/>
          <w:color w:val="505050"/>
          <w:sz w:val="18"/>
          <w:szCs w:val="18"/>
          <w:lang w:eastAsia="de-DE"/>
        </w:rPr>
        <w:t xml:space="preserve"> gebunden.</w:t>
      </w:r>
      <w:r w:rsidR="00571740" w:rsidRPr="00FD31C9">
        <w:rPr>
          <w:rFonts w:eastAsia="Times New Roman" w:cstheme="minorHAnsi"/>
          <w:color w:val="505050"/>
          <w:sz w:val="18"/>
          <w:szCs w:val="18"/>
          <w:lang w:eastAsia="de-DE"/>
        </w:rPr>
        <w:t xml:space="preserve"> Dem </w:t>
      </w:r>
      <w:r w:rsidR="00D614B4" w:rsidRPr="00FD31C9">
        <w:rPr>
          <w:rFonts w:eastAsia="Times New Roman" w:cstheme="minorHAnsi"/>
          <w:color w:val="505050"/>
          <w:sz w:val="18"/>
          <w:szCs w:val="18"/>
          <w:lang w:eastAsia="de-DE"/>
        </w:rPr>
        <w:t>Veranstalter</w:t>
      </w:r>
      <w:r w:rsidR="00571740" w:rsidRPr="00FD31C9">
        <w:rPr>
          <w:rFonts w:eastAsia="Times New Roman" w:cstheme="minorHAnsi"/>
          <w:color w:val="505050"/>
          <w:sz w:val="18"/>
          <w:szCs w:val="18"/>
          <w:lang w:eastAsia="de-DE"/>
        </w:rPr>
        <w:t xml:space="preserve"> steht frei, diese Buchung anzunehmen.</w:t>
      </w:r>
      <w:r w:rsidRPr="00FD31C9">
        <w:rPr>
          <w:rFonts w:eastAsia="Times New Roman" w:cstheme="minorHAnsi"/>
          <w:color w:val="505050"/>
          <w:sz w:val="18"/>
          <w:szCs w:val="18"/>
          <w:lang w:eastAsia="de-DE"/>
        </w:rPr>
        <w:t xml:space="preserve"> Der Vertrag kommt mit dem Zugang der </w:t>
      </w:r>
      <w:r w:rsidR="00A51B43" w:rsidRPr="00FD31C9">
        <w:rPr>
          <w:rFonts w:eastAsia="Times New Roman" w:cstheme="minorHAnsi"/>
          <w:color w:val="505050"/>
          <w:sz w:val="18"/>
          <w:szCs w:val="18"/>
          <w:lang w:eastAsia="de-DE"/>
        </w:rPr>
        <w:t>Anmeldebestätigung/</w:t>
      </w:r>
      <w:r w:rsidRPr="00FD31C9">
        <w:rPr>
          <w:rFonts w:eastAsia="Times New Roman" w:cstheme="minorHAnsi"/>
          <w:color w:val="505050"/>
          <w:sz w:val="18"/>
          <w:szCs w:val="18"/>
          <w:lang w:eastAsia="de-DE"/>
        </w:rPr>
        <w:t xml:space="preserve">Reisebestätigung (Annahmeerklärung) zustande. Die </w:t>
      </w:r>
      <w:r w:rsidR="00A51B43" w:rsidRPr="00FD31C9">
        <w:rPr>
          <w:rFonts w:eastAsia="Times New Roman" w:cstheme="minorHAnsi"/>
          <w:color w:val="505050"/>
          <w:sz w:val="18"/>
          <w:szCs w:val="18"/>
          <w:lang w:eastAsia="de-DE"/>
        </w:rPr>
        <w:t xml:space="preserve">Anmeldebestätigung/Reisebestätigung wird </w:t>
      </w:r>
      <w:r w:rsidR="00D614B4" w:rsidRPr="00FD31C9">
        <w:rPr>
          <w:rFonts w:eastAsia="Times New Roman" w:cstheme="minorHAnsi"/>
          <w:color w:val="505050"/>
          <w:sz w:val="18"/>
          <w:szCs w:val="18"/>
          <w:lang w:eastAsia="de-DE"/>
        </w:rPr>
        <w:t>dem</w:t>
      </w:r>
      <w:r w:rsidR="00A51B43" w:rsidRPr="00FD31C9">
        <w:rPr>
          <w:rFonts w:eastAsia="Times New Roman" w:cstheme="minorHAnsi"/>
          <w:color w:val="505050"/>
          <w:sz w:val="18"/>
          <w:szCs w:val="18"/>
          <w:lang w:eastAsia="de-DE"/>
        </w:rPr>
        <w:t>/der</w:t>
      </w:r>
      <w:r w:rsidR="00D614B4" w:rsidRPr="00FD31C9">
        <w:rPr>
          <w:rFonts w:eastAsia="Times New Roman" w:cstheme="minorHAnsi"/>
          <w:color w:val="505050"/>
          <w:sz w:val="18"/>
          <w:szCs w:val="18"/>
          <w:lang w:eastAsia="de-DE"/>
        </w:rPr>
        <w:t xml:space="preserve"> Teilnehmer/in durch den Veranstalter</w:t>
      </w:r>
      <w:r w:rsidRPr="00FD31C9">
        <w:rPr>
          <w:rFonts w:eastAsia="Times New Roman" w:cstheme="minorHAnsi"/>
          <w:color w:val="505050"/>
          <w:sz w:val="18"/>
          <w:szCs w:val="18"/>
          <w:lang w:eastAsia="de-DE"/>
        </w:rPr>
        <w:t xml:space="preserve"> auf elektronischem Wege übersandt.</w:t>
      </w:r>
    </w:p>
    <w:p w14:paraId="1E9E360E" w14:textId="5908BF45" w:rsidR="00571740" w:rsidRPr="00FD31C9" w:rsidRDefault="00571740"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Die zur Durchführung der Onlinebuchung angebotenen </w:t>
      </w:r>
      <w:r w:rsidR="00A51B43" w:rsidRPr="00FD31C9">
        <w:rPr>
          <w:rFonts w:eastAsia="Times New Roman" w:cstheme="minorHAnsi"/>
          <w:color w:val="505050"/>
          <w:sz w:val="18"/>
          <w:szCs w:val="18"/>
          <w:lang w:eastAsia="de-DE"/>
        </w:rPr>
        <w:t>Vertragssprachen sind angegeben.</w:t>
      </w:r>
      <w:r w:rsidRPr="00FD31C9">
        <w:rPr>
          <w:rFonts w:eastAsia="Times New Roman" w:cstheme="minorHAnsi"/>
          <w:color w:val="505050"/>
          <w:sz w:val="18"/>
          <w:szCs w:val="18"/>
          <w:lang w:eastAsia="de-DE"/>
        </w:rPr>
        <w:t xml:space="preserve"> Rechtlich maßgeblich ist ausschließlich die deutsche Sprache. Soweit der Vertragstext im Onlinesystem gespeichert</w:t>
      </w:r>
      <w:r w:rsidR="00A51B43" w:rsidRPr="00FD31C9">
        <w:rPr>
          <w:rFonts w:eastAsia="Times New Roman" w:cstheme="minorHAnsi"/>
          <w:color w:val="505050"/>
          <w:sz w:val="18"/>
          <w:szCs w:val="18"/>
          <w:lang w:eastAsia="de-DE"/>
        </w:rPr>
        <w:t xml:space="preserve"> ist,</w:t>
      </w:r>
      <w:r w:rsidRPr="00FD31C9">
        <w:rPr>
          <w:rFonts w:eastAsia="Times New Roman" w:cstheme="minorHAnsi"/>
          <w:color w:val="505050"/>
          <w:sz w:val="18"/>
          <w:szCs w:val="18"/>
          <w:lang w:eastAsia="de-DE"/>
        </w:rPr>
        <w:t xml:space="preserve"> wird </w:t>
      </w:r>
      <w:r w:rsidR="00A51B43" w:rsidRPr="00FD31C9">
        <w:rPr>
          <w:rFonts w:eastAsia="Times New Roman" w:cstheme="minorHAnsi"/>
          <w:color w:val="505050"/>
          <w:sz w:val="18"/>
          <w:szCs w:val="18"/>
          <w:lang w:eastAsia="de-DE"/>
        </w:rPr>
        <w:t>der/die</w:t>
      </w:r>
      <w:r w:rsidR="00D614B4" w:rsidRPr="00FD31C9">
        <w:rPr>
          <w:rFonts w:eastAsia="Times New Roman" w:cstheme="minorHAnsi"/>
          <w:color w:val="505050"/>
          <w:sz w:val="18"/>
          <w:szCs w:val="18"/>
          <w:lang w:eastAsia="de-DE"/>
        </w:rPr>
        <w:t xml:space="preserve"> Teilnehmer/in</w:t>
      </w:r>
      <w:r w:rsidRPr="00FD31C9">
        <w:rPr>
          <w:rFonts w:eastAsia="Times New Roman" w:cstheme="minorHAnsi"/>
          <w:color w:val="505050"/>
          <w:sz w:val="18"/>
          <w:szCs w:val="18"/>
          <w:lang w:eastAsia="de-DE"/>
        </w:rPr>
        <w:t xml:space="preserve"> darüber und über die Möglichkeit des späteren Abrufes des Vertragstextes unterrichtet. Mit Bestätigung des Buttons „zahlungspflichtig buchen“ bietet </w:t>
      </w:r>
      <w:r w:rsidR="00A51B43" w:rsidRPr="00FD31C9">
        <w:rPr>
          <w:rFonts w:eastAsia="Times New Roman" w:cstheme="minorHAnsi"/>
          <w:color w:val="505050"/>
          <w:sz w:val="18"/>
          <w:szCs w:val="18"/>
          <w:lang w:eastAsia="de-DE"/>
        </w:rPr>
        <w:t>der/die</w:t>
      </w:r>
      <w:r w:rsidR="00D614B4" w:rsidRPr="00FD31C9">
        <w:rPr>
          <w:rFonts w:eastAsia="Times New Roman" w:cstheme="minorHAnsi"/>
          <w:color w:val="505050"/>
          <w:sz w:val="18"/>
          <w:szCs w:val="18"/>
          <w:lang w:eastAsia="de-DE"/>
        </w:rPr>
        <w:t xml:space="preserve"> Teilnehmer/in</w:t>
      </w:r>
      <w:r w:rsidRPr="00FD31C9">
        <w:rPr>
          <w:rFonts w:eastAsia="Times New Roman" w:cstheme="minorHAnsi"/>
          <w:color w:val="505050"/>
          <w:sz w:val="18"/>
          <w:szCs w:val="18"/>
          <w:lang w:eastAsia="de-DE"/>
        </w:rPr>
        <w:t xml:space="preserve"> den Abschluss des Pauschalreisevertrages verbindlich an. An dieses Vertragsangebot ist </w:t>
      </w:r>
      <w:r w:rsidR="00A51B43" w:rsidRPr="00FD31C9">
        <w:rPr>
          <w:rFonts w:eastAsia="Times New Roman" w:cstheme="minorHAnsi"/>
          <w:color w:val="505050"/>
          <w:sz w:val="18"/>
          <w:szCs w:val="18"/>
          <w:lang w:eastAsia="de-DE"/>
        </w:rPr>
        <w:t>er/sie</w:t>
      </w:r>
      <w:r w:rsidRPr="00FD31C9">
        <w:rPr>
          <w:rFonts w:eastAsia="Times New Roman" w:cstheme="minorHAnsi"/>
          <w:color w:val="505050"/>
          <w:sz w:val="18"/>
          <w:szCs w:val="18"/>
          <w:lang w:eastAsia="de-DE"/>
        </w:rPr>
        <w:t xml:space="preserve"> drei Werktage ab elektronischer Erklärung gebunden</w:t>
      </w:r>
      <w:r w:rsidR="00A51B43" w:rsidRPr="00FD31C9">
        <w:rPr>
          <w:rFonts w:eastAsia="Times New Roman" w:cstheme="minorHAnsi"/>
          <w:color w:val="505050"/>
          <w:sz w:val="18"/>
          <w:szCs w:val="18"/>
          <w:lang w:eastAsia="de-DE"/>
        </w:rPr>
        <w:t>. Dem</w:t>
      </w:r>
      <w:r w:rsidR="00D614B4" w:rsidRPr="00FD31C9">
        <w:rPr>
          <w:rFonts w:eastAsia="Times New Roman" w:cstheme="minorHAnsi"/>
          <w:color w:val="505050"/>
          <w:sz w:val="18"/>
          <w:szCs w:val="18"/>
          <w:lang w:eastAsia="de-DE"/>
        </w:rPr>
        <w:t>/de</w:t>
      </w:r>
      <w:r w:rsidR="00A51B43" w:rsidRPr="00FD31C9">
        <w:rPr>
          <w:rFonts w:eastAsia="Times New Roman" w:cstheme="minorHAnsi"/>
          <w:color w:val="505050"/>
          <w:sz w:val="18"/>
          <w:szCs w:val="18"/>
          <w:lang w:eastAsia="de-DE"/>
        </w:rPr>
        <w:t>r</w:t>
      </w:r>
      <w:r w:rsidR="00D614B4" w:rsidRPr="00FD31C9">
        <w:rPr>
          <w:rFonts w:eastAsia="Times New Roman" w:cstheme="minorHAnsi"/>
          <w:color w:val="505050"/>
          <w:sz w:val="18"/>
          <w:szCs w:val="18"/>
          <w:lang w:eastAsia="de-DE"/>
        </w:rPr>
        <w:t xml:space="preserve"> Teilnehmer/in</w:t>
      </w:r>
      <w:r w:rsidRPr="00FD31C9">
        <w:rPr>
          <w:rFonts w:eastAsia="Times New Roman" w:cstheme="minorHAnsi"/>
          <w:color w:val="505050"/>
          <w:sz w:val="18"/>
          <w:szCs w:val="18"/>
          <w:lang w:eastAsia="de-DE"/>
        </w:rPr>
        <w:t xml:space="preserve"> wird der Eingang der Buchung unverzüglich auf elektronischem Weg bestätigt. Der Vertrag kommt durch Zusendung der Reisebestätigung durch den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zustande.</w:t>
      </w:r>
    </w:p>
    <w:p w14:paraId="5D62319E" w14:textId="6C0CADC9" w:rsidR="00571740" w:rsidRPr="00FD31C9" w:rsidRDefault="00571740"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weist darauf hin, dass nach den gesetzlichen Vorschriften (§§</w:t>
      </w:r>
      <w:r w:rsidR="00DC0E67" w:rsidRPr="00FD31C9">
        <w:rPr>
          <w:rFonts w:eastAsia="Times New Roman" w:cstheme="minorHAnsi"/>
          <w:color w:val="505050"/>
          <w:sz w:val="18"/>
          <w:szCs w:val="18"/>
          <w:lang w:eastAsia="de-DE"/>
        </w:rPr>
        <w:t xml:space="preserve"> </w:t>
      </w:r>
      <w:r w:rsidRPr="00FD31C9">
        <w:rPr>
          <w:rFonts w:eastAsia="Times New Roman" w:cstheme="minorHAnsi"/>
          <w:color w:val="505050"/>
          <w:sz w:val="18"/>
          <w:szCs w:val="18"/>
          <w:lang w:eastAsia="de-DE"/>
        </w:rPr>
        <w:t>312 Abs. 7, 312g, Abs. 2 Satz 1 Nr. 9 BGB) bei Pauscha</w:t>
      </w:r>
      <w:r w:rsidR="004B6C2E" w:rsidRPr="00FD31C9">
        <w:rPr>
          <w:rFonts w:eastAsia="Times New Roman" w:cstheme="minorHAnsi"/>
          <w:color w:val="505050"/>
          <w:sz w:val="18"/>
          <w:szCs w:val="18"/>
          <w:lang w:eastAsia="de-DE"/>
        </w:rPr>
        <w:t>lreiseverträgen nach §</w:t>
      </w:r>
      <w:r w:rsidR="00DC0E67" w:rsidRPr="00FD31C9">
        <w:rPr>
          <w:rFonts w:eastAsia="Times New Roman" w:cstheme="minorHAnsi"/>
          <w:color w:val="505050"/>
          <w:sz w:val="18"/>
          <w:szCs w:val="18"/>
          <w:lang w:eastAsia="de-DE"/>
        </w:rPr>
        <w:t xml:space="preserve"> </w:t>
      </w:r>
      <w:r w:rsidR="004B6C2E" w:rsidRPr="00FD31C9">
        <w:rPr>
          <w:rFonts w:eastAsia="Times New Roman" w:cstheme="minorHAnsi"/>
          <w:color w:val="505050"/>
          <w:sz w:val="18"/>
          <w:szCs w:val="18"/>
          <w:lang w:eastAsia="de-DE"/>
        </w:rPr>
        <w:t>651a und §</w:t>
      </w:r>
      <w:r w:rsidR="00DC0E67" w:rsidRPr="00FD31C9">
        <w:rPr>
          <w:rFonts w:eastAsia="Times New Roman" w:cstheme="minorHAnsi"/>
          <w:color w:val="505050"/>
          <w:sz w:val="18"/>
          <w:szCs w:val="18"/>
          <w:lang w:eastAsia="de-DE"/>
        </w:rPr>
        <w:t xml:space="preserve"> </w:t>
      </w:r>
      <w:r w:rsidRPr="00FD31C9">
        <w:rPr>
          <w:rFonts w:eastAsia="Times New Roman" w:cstheme="minorHAnsi"/>
          <w:color w:val="505050"/>
          <w:sz w:val="18"/>
          <w:szCs w:val="18"/>
          <w:lang w:eastAsia="de-DE"/>
        </w:rPr>
        <w:t>651c BGB d</w:t>
      </w:r>
      <w:r w:rsidR="004B6C2E" w:rsidRPr="00FD31C9">
        <w:rPr>
          <w:rFonts w:eastAsia="Times New Roman" w:cstheme="minorHAnsi"/>
          <w:color w:val="505050"/>
          <w:sz w:val="18"/>
          <w:szCs w:val="18"/>
          <w:lang w:eastAsia="de-DE"/>
        </w:rPr>
        <w:t>ie im Fernabsatz (Briefe, Katal</w:t>
      </w:r>
      <w:r w:rsidRPr="00FD31C9">
        <w:rPr>
          <w:rFonts w:eastAsia="Times New Roman" w:cstheme="minorHAnsi"/>
          <w:color w:val="505050"/>
          <w:sz w:val="18"/>
          <w:szCs w:val="18"/>
          <w:lang w:eastAsia="de-DE"/>
        </w:rPr>
        <w:t>o</w:t>
      </w:r>
      <w:r w:rsidR="004B6C2E" w:rsidRPr="00FD31C9">
        <w:rPr>
          <w:rFonts w:eastAsia="Times New Roman" w:cstheme="minorHAnsi"/>
          <w:color w:val="505050"/>
          <w:sz w:val="18"/>
          <w:szCs w:val="18"/>
          <w:lang w:eastAsia="de-DE"/>
        </w:rPr>
        <w:t>ge, Telefon</w:t>
      </w:r>
      <w:r w:rsidRPr="00FD31C9">
        <w:rPr>
          <w:rFonts w:eastAsia="Times New Roman" w:cstheme="minorHAnsi"/>
          <w:color w:val="505050"/>
          <w:sz w:val="18"/>
          <w:szCs w:val="18"/>
          <w:lang w:eastAsia="de-DE"/>
        </w:rPr>
        <w:t>anrufe, E-Mails, Fax, über Mobilfunkdienst versendete Nachrichten, Onlinedienste</w:t>
      </w:r>
      <w:r w:rsidR="004B6C2E" w:rsidRPr="00FD31C9">
        <w:rPr>
          <w:rFonts w:eastAsia="Times New Roman" w:cstheme="minorHAnsi"/>
          <w:color w:val="505050"/>
          <w:sz w:val="18"/>
          <w:szCs w:val="18"/>
          <w:lang w:eastAsia="de-DE"/>
        </w:rPr>
        <w:t>, Rundfunk</w:t>
      </w:r>
      <w:r w:rsidRPr="00FD31C9">
        <w:rPr>
          <w:rFonts w:eastAsia="Times New Roman" w:cstheme="minorHAnsi"/>
          <w:color w:val="505050"/>
          <w:sz w:val="18"/>
          <w:szCs w:val="18"/>
          <w:lang w:eastAsia="de-DE"/>
        </w:rPr>
        <w:t xml:space="preserve"> und Telemedien) abgeschlossen wurden, kein Widerrufsrecht besteht, sondern lediglich die gesetzlichen Rücktritts- und Kündigungsrechte</w:t>
      </w:r>
      <w:r w:rsidR="00DC0E67" w:rsidRPr="00FD31C9">
        <w:rPr>
          <w:rFonts w:eastAsia="Times New Roman" w:cstheme="minorHAnsi"/>
          <w:color w:val="505050"/>
          <w:sz w:val="18"/>
          <w:szCs w:val="18"/>
          <w:lang w:eastAsia="de-DE"/>
        </w:rPr>
        <w:t xml:space="preserve"> gelten</w:t>
      </w:r>
      <w:r w:rsidRPr="00FD31C9">
        <w:rPr>
          <w:rFonts w:eastAsia="Times New Roman" w:cstheme="minorHAnsi"/>
          <w:color w:val="505050"/>
          <w:sz w:val="18"/>
          <w:szCs w:val="18"/>
          <w:lang w:eastAsia="de-DE"/>
        </w:rPr>
        <w:t>, insbe</w:t>
      </w:r>
      <w:r w:rsidR="004B6C2E" w:rsidRPr="00FD31C9">
        <w:rPr>
          <w:rFonts w:eastAsia="Times New Roman" w:cstheme="minorHAnsi"/>
          <w:color w:val="505050"/>
          <w:sz w:val="18"/>
          <w:szCs w:val="18"/>
          <w:lang w:eastAsia="de-DE"/>
        </w:rPr>
        <w:t>sondere das Rücktrittsrecht gemäß §</w:t>
      </w:r>
      <w:r w:rsidR="00DC0E67" w:rsidRPr="00FD31C9">
        <w:rPr>
          <w:rFonts w:eastAsia="Times New Roman" w:cstheme="minorHAnsi"/>
          <w:color w:val="505050"/>
          <w:sz w:val="18"/>
          <w:szCs w:val="18"/>
          <w:lang w:eastAsia="de-DE"/>
        </w:rPr>
        <w:t xml:space="preserve"> </w:t>
      </w:r>
      <w:r w:rsidR="004B6C2E" w:rsidRPr="00FD31C9">
        <w:rPr>
          <w:rFonts w:eastAsia="Times New Roman" w:cstheme="minorHAnsi"/>
          <w:color w:val="505050"/>
          <w:sz w:val="18"/>
          <w:szCs w:val="18"/>
          <w:lang w:eastAsia="de-DE"/>
        </w:rPr>
        <w:t>651h BGB. Ei</w:t>
      </w:r>
      <w:r w:rsidRPr="00FD31C9">
        <w:rPr>
          <w:rFonts w:eastAsia="Times New Roman" w:cstheme="minorHAnsi"/>
          <w:color w:val="505050"/>
          <w:sz w:val="18"/>
          <w:szCs w:val="18"/>
          <w:lang w:eastAsia="de-DE"/>
        </w:rPr>
        <w:t>n Widerrufsrecht besteht jedoch, wenn der Vertrag über Reiseleistungen</w:t>
      </w:r>
      <w:r w:rsidR="00DC0E67" w:rsidRPr="00FD31C9">
        <w:rPr>
          <w:rFonts w:eastAsia="Times New Roman" w:cstheme="minorHAnsi"/>
          <w:color w:val="505050"/>
          <w:sz w:val="18"/>
          <w:szCs w:val="18"/>
          <w:lang w:eastAsia="de-DE"/>
        </w:rPr>
        <w:t xml:space="preserve"> nach  § </w:t>
      </w:r>
      <w:r w:rsidR="004B6C2E" w:rsidRPr="00FD31C9">
        <w:rPr>
          <w:rFonts w:eastAsia="Times New Roman" w:cstheme="minorHAnsi"/>
          <w:color w:val="505050"/>
          <w:sz w:val="18"/>
          <w:szCs w:val="18"/>
          <w:lang w:eastAsia="de-DE"/>
        </w:rPr>
        <w:t>651a BGB außerhalb von G</w:t>
      </w:r>
      <w:r w:rsidRPr="00FD31C9">
        <w:rPr>
          <w:rFonts w:eastAsia="Times New Roman" w:cstheme="minorHAnsi"/>
          <w:color w:val="505050"/>
          <w:sz w:val="18"/>
          <w:szCs w:val="18"/>
          <w:lang w:eastAsia="de-DE"/>
        </w:rPr>
        <w:t>eschäftsräumen geschlossen ist</w:t>
      </w:r>
      <w:r w:rsidR="00DC0E67" w:rsidRPr="00FD31C9">
        <w:rPr>
          <w:rFonts w:eastAsia="Times New Roman" w:cstheme="minorHAnsi"/>
          <w:color w:val="505050"/>
          <w:sz w:val="18"/>
          <w:szCs w:val="18"/>
          <w:lang w:eastAsia="de-DE"/>
        </w:rPr>
        <w:t>.</w:t>
      </w:r>
      <w:r w:rsidR="004B6C2E" w:rsidRPr="00FD31C9">
        <w:rPr>
          <w:rFonts w:eastAsia="Times New Roman" w:cstheme="minorHAnsi"/>
          <w:color w:val="505050"/>
          <w:sz w:val="18"/>
          <w:szCs w:val="18"/>
          <w:lang w:eastAsia="de-DE"/>
        </w:rPr>
        <w:t xml:space="preserve"> </w:t>
      </w:r>
      <w:r w:rsidR="00DC0E67" w:rsidRPr="00FD31C9">
        <w:rPr>
          <w:rFonts w:eastAsia="Times New Roman" w:cstheme="minorHAnsi"/>
          <w:color w:val="505050"/>
          <w:sz w:val="18"/>
          <w:szCs w:val="18"/>
          <w:lang w:eastAsia="de-DE"/>
        </w:rPr>
        <w:t>E</w:t>
      </w:r>
      <w:r w:rsidR="004B6C2E" w:rsidRPr="00FD31C9">
        <w:rPr>
          <w:rFonts w:eastAsia="Times New Roman" w:cstheme="minorHAnsi"/>
          <w:color w:val="505050"/>
          <w:sz w:val="18"/>
          <w:szCs w:val="18"/>
          <w:lang w:eastAsia="de-DE"/>
        </w:rPr>
        <w:t>s sei denn, die mündliche</w:t>
      </w:r>
      <w:r w:rsidR="003516B1" w:rsidRPr="00FD31C9">
        <w:rPr>
          <w:rFonts w:eastAsia="Times New Roman" w:cstheme="minorHAnsi"/>
          <w:color w:val="505050"/>
          <w:sz w:val="18"/>
          <w:szCs w:val="18"/>
          <w:lang w:eastAsia="de-DE"/>
        </w:rPr>
        <w:t>n Verhandlungen, auf denen der V</w:t>
      </w:r>
      <w:r w:rsidR="004B6C2E" w:rsidRPr="00FD31C9">
        <w:rPr>
          <w:rFonts w:eastAsia="Times New Roman" w:cstheme="minorHAnsi"/>
          <w:color w:val="505050"/>
          <w:sz w:val="18"/>
          <w:szCs w:val="18"/>
          <w:lang w:eastAsia="de-DE"/>
        </w:rPr>
        <w:t>ertragsabschluss</w:t>
      </w:r>
      <w:r w:rsidR="003516B1" w:rsidRPr="00FD31C9">
        <w:rPr>
          <w:rFonts w:eastAsia="Times New Roman" w:cstheme="minorHAnsi"/>
          <w:color w:val="505050"/>
          <w:sz w:val="18"/>
          <w:szCs w:val="18"/>
          <w:lang w:eastAsia="de-DE"/>
        </w:rPr>
        <w:t xml:space="preserve"> </w:t>
      </w:r>
      <w:r w:rsidR="004B6C2E" w:rsidRPr="00FD31C9">
        <w:rPr>
          <w:rFonts w:eastAsia="Times New Roman" w:cstheme="minorHAnsi"/>
          <w:color w:val="505050"/>
          <w:sz w:val="18"/>
          <w:szCs w:val="18"/>
          <w:lang w:eastAsia="de-DE"/>
        </w:rPr>
        <w:t>beruht, sind auf vorhergehende Bestellung des Verbrauchers/der Verbraucherin geführt worden; im letztgenannten Fall besteht ein Widerrufsrecht ebenfalls nicht.</w:t>
      </w:r>
    </w:p>
    <w:p w14:paraId="43AACDEA" w14:textId="77777777" w:rsidR="00D614B4" w:rsidRPr="00FD31C9" w:rsidRDefault="00D614B4" w:rsidP="00FD31C9">
      <w:pPr>
        <w:spacing w:after="0" w:line="240" w:lineRule="auto"/>
        <w:jc w:val="both"/>
        <w:rPr>
          <w:rFonts w:eastAsia="Times New Roman" w:cstheme="minorHAnsi"/>
          <w:color w:val="505050"/>
          <w:sz w:val="18"/>
          <w:szCs w:val="18"/>
          <w:lang w:eastAsia="de-DE"/>
        </w:rPr>
      </w:pPr>
    </w:p>
    <w:p w14:paraId="2C6B4E50" w14:textId="77777777" w:rsidR="00D614B4" w:rsidRPr="00FD31C9" w:rsidRDefault="004B6C2E"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b/>
          <w:bCs/>
          <w:color w:val="505050"/>
          <w:sz w:val="18"/>
          <w:szCs w:val="18"/>
          <w:lang w:eastAsia="de-DE"/>
        </w:rPr>
        <w:t>3</w:t>
      </w:r>
      <w:r w:rsidR="0083214F" w:rsidRPr="00FD31C9">
        <w:rPr>
          <w:rFonts w:eastAsia="Times New Roman" w:cstheme="minorHAnsi"/>
          <w:b/>
          <w:bCs/>
          <w:color w:val="505050"/>
          <w:sz w:val="18"/>
          <w:szCs w:val="18"/>
          <w:lang w:eastAsia="de-DE"/>
        </w:rPr>
        <w:t>. Zahlung des Reisepreises</w:t>
      </w:r>
    </w:p>
    <w:p w14:paraId="1073680E" w14:textId="1F3A7368" w:rsidR="00D614B4" w:rsidRPr="00FD31C9"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Mit Erhalt der Buchungsbestätigung und des Reisepreissicherungsscheins im Sinne des § 651 k BGB ist eine Anzahlung in Höhe von </w:t>
      </w:r>
      <w:r w:rsidRPr="00FD31C9">
        <w:rPr>
          <w:rFonts w:eastAsia="Times New Roman" w:cstheme="minorHAnsi"/>
          <w:color w:val="505050"/>
          <w:sz w:val="18"/>
          <w:szCs w:val="18"/>
          <w:highlight w:val="yellow"/>
          <w:lang w:eastAsia="de-DE"/>
        </w:rPr>
        <w:t>20% auf den Gesamtreisepreis</w:t>
      </w:r>
      <w:r w:rsidRPr="00FD31C9">
        <w:rPr>
          <w:rFonts w:eastAsia="Times New Roman" w:cstheme="minorHAnsi"/>
          <w:color w:val="505050"/>
          <w:sz w:val="18"/>
          <w:szCs w:val="18"/>
          <w:lang w:eastAsia="de-DE"/>
        </w:rPr>
        <w:t xml:space="preserve"> fällig. Sie ist zahlbar innerhalb von 7 Kalendertagen und wird auf den Reisepreis angerechnet. Die Restzahlung ist, soweit der Sicherungsschein ausgehändigt und falls im Einzelfall nichts anderes vereinbart wurde, 30 Kalendertage vor Reisebeginn fällig, wenn feststeht, dass die Reise nicht mehr aus den in Abschnitt </w:t>
      </w:r>
      <w:r w:rsidR="004B6C2E" w:rsidRPr="00FD31C9">
        <w:rPr>
          <w:rFonts w:eastAsia="Times New Roman" w:cstheme="minorHAnsi"/>
          <w:color w:val="505050"/>
          <w:sz w:val="18"/>
          <w:szCs w:val="18"/>
          <w:lang w:eastAsia="de-DE"/>
        </w:rPr>
        <w:t>5</w:t>
      </w:r>
      <w:r w:rsidRPr="00FD31C9">
        <w:rPr>
          <w:rFonts w:eastAsia="Times New Roman" w:cstheme="minorHAnsi"/>
          <w:color w:val="505050"/>
          <w:sz w:val="18"/>
          <w:szCs w:val="18"/>
          <w:lang w:eastAsia="de-DE"/>
        </w:rPr>
        <w:t xml:space="preserve"> genannten Gründen abgesagt werden kann. Bei Buchungen kürzer als 28 Kalendertage vor Reisebeginn ist der gesamte Reisepreis nach Aushändigung des Sicherungsscheins sofort zahlungsfällig. Gerät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4B6C2E"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mit der Zahlung des Reisepreises um mehr als 30 </w:t>
      </w:r>
      <w:r w:rsidR="004B6C2E" w:rsidRPr="00FD31C9">
        <w:rPr>
          <w:rFonts w:eastAsia="Times New Roman" w:cstheme="minorHAnsi"/>
          <w:color w:val="505050"/>
          <w:sz w:val="18"/>
          <w:szCs w:val="18"/>
          <w:lang w:eastAsia="de-DE"/>
        </w:rPr>
        <w:t xml:space="preserve">Tage in Verzug, behält sich der </w:t>
      </w:r>
      <w:r w:rsidR="00D614B4" w:rsidRPr="00FD31C9">
        <w:rPr>
          <w:rFonts w:eastAsia="Times New Roman" w:cstheme="minorHAnsi"/>
          <w:color w:val="505050"/>
          <w:sz w:val="18"/>
          <w:szCs w:val="18"/>
          <w:lang w:eastAsia="de-DE"/>
        </w:rPr>
        <w:t>Veranstalter</w:t>
      </w:r>
      <w:r w:rsidR="004B6C2E" w:rsidRPr="00FD31C9">
        <w:rPr>
          <w:rFonts w:eastAsia="Times New Roman" w:cstheme="minorHAnsi"/>
          <w:color w:val="505050"/>
          <w:sz w:val="18"/>
          <w:szCs w:val="18"/>
          <w:lang w:eastAsia="de-DE"/>
        </w:rPr>
        <w:t xml:space="preserve"> </w:t>
      </w:r>
      <w:r w:rsidRPr="00FD31C9">
        <w:rPr>
          <w:rFonts w:eastAsia="Times New Roman" w:cstheme="minorHAnsi"/>
          <w:color w:val="505050"/>
          <w:sz w:val="18"/>
          <w:szCs w:val="18"/>
          <w:lang w:eastAsia="de-DE"/>
        </w:rPr>
        <w:t xml:space="preserve">vor, nach erfolgter Mahnung mit Fristsetzung vom Vertrag zurückzutreten. In diesem Fall kann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4B6C2E"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mit Rücktrittskosten entsprechend </w:t>
      </w:r>
      <w:r w:rsidR="00E4314A" w:rsidRPr="00FD31C9">
        <w:rPr>
          <w:rFonts w:eastAsia="Times New Roman" w:cstheme="minorHAnsi"/>
          <w:color w:val="505050"/>
          <w:sz w:val="18"/>
          <w:szCs w:val="18"/>
          <w:lang w:eastAsia="de-DE"/>
        </w:rPr>
        <w:t xml:space="preserve">Abschnitt </w:t>
      </w:r>
      <w:r w:rsidR="003516B1" w:rsidRPr="00FD31C9">
        <w:rPr>
          <w:rFonts w:eastAsia="Times New Roman" w:cstheme="minorHAnsi"/>
          <w:color w:val="505050"/>
          <w:sz w:val="18"/>
          <w:szCs w:val="18"/>
          <w:lang w:eastAsia="de-DE"/>
        </w:rPr>
        <w:t>5</w:t>
      </w:r>
      <w:r w:rsidRPr="00FD31C9">
        <w:rPr>
          <w:rFonts w:eastAsia="Times New Roman" w:cstheme="minorHAnsi"/>
          <w:color w:val="505050"/>
          <w:sz w:val="18"/>
          <w:szCs w:val="18"/>
          <w:lang w:eastAsia="de-DE"/>
        </w:rPr>
        <w:t xml:space="preserve"> belastet werden. </w:t>
      </w:r>
      <w:r w:rsidR="00D614B4" w:rsidRPr="00FD31C9">
        <w:rPr>
          <w:rFonts w:eastAsia="Times New Roman" w:cstheme="minorHAnsi"/>
          <w:color w:val="505050"/>
          <w:sz w:val="18"/>
          <w:szCs w:val="18"/>
          <w:lang w:eastAsia="de-DE"/>
        </w:rPr>
        <w:t xml:space="preserve"> </w:t>
      </w:r>
    </w:p>
    <w:p w14:paraId="37A1E2FA" w14:textId="77777777" w:rsidR="00D614B4" w:rsidRPr="00FD31C9" w:rsidRDefault="0083214F"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color w:val="505050"/>
          <w:sz w:val="18"/>
          <w:szCs w:val="18"/>
          <w:lang w:eastAsia="de-DE"/>
        </w:rPr>
        <w:br/>
      </w:r>
      <w:r w:rsidR="00FB0E49" w:rsidRPr="00FD31C9">
        <w:rPr>
          <w:rFonts w:eastAsia="Times New Roman" w:cstheme="minorHAnsi"/>
          <w:b/>
          <w:bCs/>
          <w:color w:val="505050"/>
          <w:sz w:val="18"/>
          <w:szCs w:val="18"/>
          <w:lang w:eastAsia="de-DE"/>
        </w:rPr>
        <w:t>4</w:t>
      </w:r>
      <w:r w:rsidRPr="00FD31C9">
        <w:rPr>
          <w:rFonts w:eastAsia="Times New Roman" w:cstheme="minorHAnsi"/>
          <w:b/>
          <w:bCs/>
          <w:color w:val="505050"/>
          <w:sz w:val="18"/>
          <w:szCs w:val="18"/>
          <w:lang w:eastAsia="de-DE"/>
        </w:rPr>
        <w:t>. Leistungsänderungen</w:t>
      </w:r>
    </w:p>
    <w:p w14:paraId="60DE4233" w14:textId="77777777" w:rsidR="00D55090"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Die in den Prospekten</w:t>
      </w:r>
      <w:r w:rsidR="00FB0E49" w:rsidRPr="00FD31C9">
        <w:rPr>
          <w:rFonts w:eastAsia="Times New Roman" w:cstheme="minorHAnsi"/>
          <w:color w:val="505050"/>
          <w:sz w:val="18"/>
          <w:szCs w:val="18"/>
          <w:lang w:eastAsia="de-DE"/>
        </w:rPr>
        <w:t>/auf der Webseite</w:t>
      </w:r>
      <w:r w:rsidRPr="00FD31C9">
        <w:rPr>
          <w:rFonts w:eastAsia="Times New Roman" w:cstheme="minorHAnsi"/>
          <w:color w:val="505050"/>
          <w:sz w:val="18"/>
          <w:szCs w:val="18"/>
          <w:lang w:eastAsia="de-DE"/>
        </w:rPr>
        <w:t xml:space="preserve"> enthaltenen Angaben sind für </w:t>
      </w:r>
      <w:r w:rsidR="00FB0E49" w:rsidRPr="00FD31C9">
        <w:rPr>
          <w:rFonts w:eastAsia="Times New Roman" w:cstheme="minorHAnsi"/>
          <w:color w:val="505050"/>
          <w:sz w:val="18"/>
          <w:szCs w:val="18"/>
          <w:lang w:eastAsia="de-DE"/>
        </w:rPr>
        <w:t xml:space="preserve">den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bindend. Bezüglich der Reiseausschreibung behält sich </w:t>
      </w:r>
      <w:r w:rsidR="00FB0E49"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in Übereinstimmung mit § 4 Abs.2 BGB-InfoV ausdrücklich vor, aus sachlich berechtigten, erheblichen und nicht vorhersehbaren Gründen vor Vertrags</w:t>
      </w:r>
      <w:r w:rsidR="003516B1" w:rsidRPr="00FD31C9">
        <w:rPr>
          <w:rFonts w:eastAsia="Times New Roman" w:cstheme="minorHAnsi"/>
          <w:color w:val="505050"/>
          <w:sz w:val="18"/>
          <w:szCs w:val="18"/>
          <w:lang w:eastAsia="de-DE"/>
        </w:rPr>
        <w:t>ab</w:t>
      </w:r>
      <w:r w:rsidRPr="00FD31C9">
        <w:rPr>
          <w:rFonts w:eastAsia="Times New Roman" w:cstheme="minorHAnsi"/>
          <w:color w:val="505050"/>
          <w:sz w:val="18"/>
          <w:szCs w:val="18"/>
          <w:lang w:eastAsia="de-DE"/>
        </w:rPr>
        <w:t xml:space="preserve">schluss eine Änderung der Ausschreibungen zu erklären, über die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FB0E49"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vor Buchung informiert wird. Änderungen oder Abweichungen einzelner Reiseleistungen von dem vereinbarten Inhalt des Reisevertrages (z.</w:t>
      </w:r>
      <w:r w:rsidR="003516B1" w:rsidRPr="00FD31C9">
        <w:rPr>
          <w:rFonts w:eastAsia="Times New Roman" w:cstheme="minorHAnsi"/>
          <w:color w:val="505050"/>
          <w:sz w:val="18"/>
          <w:szCs w:val="18"/>
          <w:lang w:eastAsia="de-DE"/>
        </w:rPr>
        <w:t xml:space="preserve"> </w:t>
      </w:r>
      <w:r w:rsidRPr="00FD31C9">
        <w:rPr>
          <w:rFonts w:eastAsia="Times New Roman" w:cstheme="minorHAnsi"/>
          <w:color w:val="505050"/>
          <w:sz w:val="18"/>
          <w:szCs w:val="18"/>
          <w:lang w:eastAsia="de-DE"/>
        </w:rPr>
        <w:t>B. Änderungen des Programmablaufs), die nach Vertragsabschluss notwendig werden und die vo</w:t>
      </w:r>
      <w:r w:rsidR="00FB0E49" w:rsidRPr="00FD31C9">
        <w:rPr>
          <w:rFonts w:eastAsia="Times New Roman" w:cstheme="minorHAnsi"/>
          <w:color w:val="505050"/>
          <w:sz w:val="18"/>
          <w:szCs w:val="18"/>
          <w:lang w:eastAsia="de-DE"/>
        </w:rPr>
        <w:t xml:space="preserve">m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nicht wider Treu und Glauben herbeigeführt wurden, sind nur gestattet, soweit die Änderungen oder Abweichungen nicht erheblich sind und den Gesamtzuschnitt der gebuchten Reise nicht beeinträchtigen. Eventuelle Gewährleistungsansprüche bleiben unberührt, soweit die geänderten Leistungen mit Mängeln behaftet sind.</w:t>
      </w:r>
      <w:r w:rsidR="00D614B4" w:rsidRPr="00FD31C9">
        <w:rPr>
          <w:rFonts w:eastAsia="Times New Roman" w:cstheme="minorHAnsi"/>
          <w:color w:val="505050"/>
          <w:sz w:val="18"/>
          <w:szCs w:val="18"/>
          <w:lang w:eastAsia="de-DE"/>
        </w:rPr>
        <w:t xml:space="preserve"> </w:t>
      </w:r>
      <w:r w:rsidR="00FB0E49"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ist verpflichtet, den</w:t>
      </w:r>
      <w:r w:rsidR="00C6370D" w:rsidRPr="00FD31C9">
        <w:rPr>
          <w:rFonts w:eastAsia="Times New Roman" w:cstheme="minorHAnsi"/>
          <w:color w:val="505050"/>
          <w:sz w:val="18"/>
          <w:szCs w:val="18"/>
          <w:lang w:eastAsia="de-DE"/>
        </w:rPr>
        <w:t>/die</w:t>
      </w:r>
      <w:r w:rsidRPr="00FD31C9">
        <w:rPr>
          <w:rFonts w:eastAsia="Times New Roman" w:cstheme="minorHAnsi"/>
          <w:color w:val="505050"/>
          <w:sz w:val="18"/>
          <w:szCs w:val="18"/>
          <w:lang w:eastAsia="de-DE"/>
        </w:rPr>
        <w:t xml:space="preserve"> Teilnehmer</w:t>
      </w:r>
      <w:r w:rsidR="00FB0E49"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über Leistungsänderungen oder -abweichungen unverzüglich in Kenntnis zu setzen. Gegebenenfalls wird </w:t>
      </w:r>
      <w:r w:rsidR="00FB0E49"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dem</w:t>
      </w:r>
      <w:r w:rsidR="00C6370D"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Teilnehmer</w:t>
      </w:r>
      <w:r w:rsidR="00FB0E49"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eine kostenlose Umbuchung oder einen kostenlosen Rücktritt anbieten. </w:t>
      </w:r>
    </w:p>
    <w:p w14:paraId="00D6AE74" w14:textId="62BB3A71" w:rsidR="00D614B4" w:rsidRPr="00FD31C9" w:rsidRDefault="0083214F"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color w:val="505050"/>
          <w:sz w:val="18"/>
          <w:szCs w:val="18"/>
          <w:lang w:eastAsia="de-DE"/>
        </w:rPr>
        <w:br/>
      </w:r>
      <w:r w:rsidR="00FB0E49" w:rsidRPr="00FD31C9">
        <w:rPr>
          <w:rFonts w:eastAsia="Times New Roman" w:cstheme="minorHAnsi"/>
          <w:b/>
          <w:bCs/>
          <w:color w:val="505050"/>
          <w:sz w:val="18"/>
          <w:szCs w:val="18"/>
          <w:lang w:eastAsia="de-DE"/>
        </w:rPr>
        <w:t>5</w:t>
      </w:r>
      <w:r w:rsidRPr="00FD31C9">
        <w:rPr>
          <w:rFonts w:eastAsia="Times New Roman" w:cstheme="minorHAnsi"/>
          <w:b/>
          <w:bCs/>
          <w:color w:val="505050"/>
          <w:sz w:val="18"/>
          <w:szCs w:val="18"/>
          <w:lang w:eastAsia="de-DE"/>
        </w:rPr>
        <w:t>. Rücktritt</w:t>
      </w:r>
    </w:p>
    <w:p w14:paraId="315FBD9C" w14:textId="17E314CF" w:rsidR="00D614B4" w:rsidRPr="00FD31C9" w:rsidRDefault="00A51B43"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Der/die</w:t>
      </w:r>
      <w:r w:rsidR="0083214F" w:rsidRPr="00FD31C9">
        <w:rPr>
          <w:rFonts w:eastAsia="Times New Roman" w:cstheme="minorHAnsi"/>
          <w:color w:val="505050"/>
          <w:sz w:val="18"/>
          <w:szCs w:val="18"/>
          <w:lang w:eastAsia="de-DE"/>
        </w:rPr>
        <w:t xml:space="preserve"> Teilnehmer</w:t>
      </w:r>
      <w:r w:rsidR="00FB0E49" w:rsidRPr="00FD31C9">
        <w:rPr>
          <w:rFonts w:eastAsia="Times New Roman" w:cstheme="minorHAnsi"/>
          <w:color w:val="505050"/>
          <w:sz w:val="18"/>
          <w:szCs w:val="18"/>
          <w:lang w:eastAsia="de-DE"/>
        </w:rPr>
        <w:t>/in</w:t>
      </w:r>
      <w:r w:rsidR="0083214F" w:rsidRPr="00FD31C9">
        <w:rPr>
          <w:rFonts w:eastAsia="Times New Roman" w:cstheme="minorHAnsi"/>
          <w:color w:val="505050"/>
          <w:sz w:val="18"/>
          <w:szCs w:val="18"/>
          <w:lang w:eastAsia="de-DE"/>
        </w:rPr>
        <w:t xml:space="preserve"> kann jederzeit vor Reisebeginn von der Reise zurücktreten. Maßgeblich ist der Zugang der Rücktrittserklärung bei</w:t>
      </w:r>
      <w:r w:rsidR="00FB0E49" w:rsidRPr="00FD31C9">
        <w:rPr>
          <w:rFonts w:eastAsia="Times New Roman" w:cstheme="minorHAnsi"/>
          <w:color w:val="505050"/>
          <w:sz w:val="18"/>
          <w:szCs w:val="18"/>
          <w:lang w:eastAsia="de-DE"/>
        </w:rPr>
        <w:t xml:space="preserve">m </w:t>
      </w:r>
      <w:r w:rsidR="00D614B4" w:rsidRPr="00FD31C9">
        <w:rPr>
          <w:rFonts w:eastAsia="Times New Roman" w:cstheme="minorHAnsi"/>
          <w:color w:val="505050"/>
          <w:sz w:val="18"/>
          <w:szCs w:val="18"/>
          <w:lang w:eastAsia="de-DE"/>
        </w:rPr>
        <w:t>Veranstalter</w:t>
      </w:r>
      <w:r w:rsidR="00311E55" w:rsidRPr="00FD31C9">
        <w:rPr>
          <w:rFonts w:eastAsia="Times New Roman" w:cstheme="minorHAnsi"/>
          <w:color w:val="505050"/>
          <w:sz w:val="18"/>
          <w:szCs w:val="18"/>
          <w:lang w:eastAsia="de-DE"/>
        </w:rPr>
        <w:t>.</w:t>
      </w:r>
      <w:r w:rsidR="0083214F" w:rsidRPr="00FD31C9">
        <w:rPr>
          <w:rFonts w:eastAsia="Times New Roman" w:cstheme="minorHAnsi"/>
          <w:color w:val="505050"/>
          <w:sz w:val="18"/>
          <w:szCs w:val="18"/>
          <w:lang w:eastAsia="de-DE"/>
        </w:rPr>
        <w:t xml:space="preserve"> Es wird empfohlen, den Rücktritt schriftlich, per Fax oder per E-Mail zu erklären.</w:t>
      </w:r>
      <w:r w:rsidR="00D614B4" w:rsidRPr="00FD31C9">
        <w:rPr>
          <w:rFonts w:eastAsia="Times New Roman" w:cstheme="minorHAnsi"/>
          <w:color w:val="505050"/>
          <w:sz w:val="18"/>
          <w:szCs w:val="18"/>
          <w:lang w:eastAsia="de-DE"/>
        </w:rPr>
        <w:t xml:space="preserve"> </w:t>
      </w:r>
      <w:r w:rsidR="0083214F" w:rsidRPr="00FD31C9">
        <w:rPr>
          <w:rFonts w:eastAsia="Times New Roman" w:cstheme="minorHAnsi"/>
          <w:color w:val="505050"/>
          <w:sz w:val="18"/>
          <w:szCs w:val="18"/>
          <w:lang w:eastAsia="de-DE"/>
        </w:rPr>
        <w:t xml:space="preserve">Im Falle des Rücktritts </w:t>
      </w:r>
      <w:r w:rsidR="00C6370D" w:rsidRPr="00FD31C9">
        <w:rPr>
          <w:rFonts w:eastAsia="Times New Roman" w:cstheme="minorHAnsi"/>
          <w:color w:val="505050"/>
          <w:sz w:val="18"/>
          <w:szCs w:val="18"/>
          <w:lang w:eastAsia="de-DE"/>
        </w:rPr>
        <w:t xml:space="preserve">des </w:t>
      </w:r>
      <w:r w:rsidR="0083214F" w:rsidRPr="00FD31C9">
        <w:rPr>
          <w:rFonts w:eastAsia="Times New Roman" w:cstheme="minorHAnsi"/>
          <w:color w:val="505050"/>
          <w:sz w:val="18"/>
          <w:szCs w:val="18"/>
          <w:lang w:eastAsia="de-DE"/>
        </w:rPr>
        <w:t>Teilnehmer</w:t>
      </w:r>
      <w:r w:rsidR="00C6370D" w:rsidRPr="00FD31C9">
        <w:rPr>
          <w:rFonts w:eastAsia="Times New Roman" w:cstheme="minorHAnsi"/>
          <w:color w:val="505050"/>
          <w:sz w:val="18"/>
          <w:szCs w:val="18"/>
          <w:lang w:eastAsia="de-DE"/>
        </w:rPr>
        <w:t>s</w:t>
      </w:r>
      <w:r w:rsidR="00FB0E49" w:rsidRPr="00FD31C9">
        <w:rPr>
          <w:rFonts w:eastAsia="Times New Roman" w:cstheme="minorHAnsi"/>
          <w:color w:val="505050"/>
          <w:sz w:val="18"/>
          <w:szCs w:val="18"/>
          <w:lang w:eastAsia="de-DE"/>
        </w:rPr>
        <w:t>/</w:t>
      </w:r>
      <w:r w:rsidR="00C6370D" w:rsidRPr="00FD31C9">
        <w:rPr>
          <w:rFonts w:eastAsia="Times New Roman" w:cstheme="minorHAnsi"/>
          <w:color w:val="505050"/>
          <w:sz w:val="18"/>
          <w:szCs w:val="18"/>
          <w:lang w:eastAsia="de-DE"/>
        </w:rPr>
        <w:t xml:space="preserve">der Teilnehmerin </w:t>
      </w:r>
      <w:r w:rsidR="0083214F" w:rsidRPr="00FD31C9">
        <w:rPr>
          <w:rFonts w:eastAsia="Times New Roman" w:cstheme="minorHAnsi"/>
          <w:color w:val="505050"/>
          <w:sz w:val="18"/>
          <w:szCs w:val="18"/>
          <w:lang w:eastAsia="de-DE"/>
        </w:rPr>
        <w:t xml:space="preserve"> kann </w:t>
      </w:r>
      <w:r w:rsidR="00FB0E49" w:rsidRPr="00FD31C9">
        <w:rPr>
          <w:rFonts w:eastAsia="Times New Roman" w:cstheme="minorHAnsi"/>
          <w:color w:val="505050"/>
          <w:sz w:val="18"/>
          <w:szCs w:val="18"/>
          <w:lang w:eastAsia="de-DE"/>
        </w:rPr>
        <w:t xml:space="preserve">dem </w:t>
      </w:r>
      <w:r w:rsidR="00D614B4" w:rsidRPr="00FD31C9">
        <w:rPr>
          <w:rFonts w:eastAsia="Times New Roman" w:cstheme="minorHAnsi"/>
          <w:color w:val="505050"/>
          <w:sz w:val="18"/>
          <w:szCs w:val="18"/>
          <w:lang w:eastAsia="de-DE"/>
        </w:rPr>
        <w:t>Veranstalter</w:t>
      </w:r>
      <w:r w:rsidR="0083214F" w:rsidRPr="00FD31C9">
        <w:rPr>
          <w:rFonts w:eastAsia="Times New Roman" w:cstheme="minorHAnsi"/>
          <w:color w:val="505050"/>
          <w:sz w:val="18"/>
          <w:szCs w:val="18"/>
          <w:lang w:eastAsia="de-DE"/>
        </w:rPr>
        <w:t xml:space="preserve"> Aufwandsersatz nach Maßgabe folgender Stornokosten pro angemeldetem</w:t>
      </w:r>
      <w:r w:rsidR="00311E55" w:rsidRPr="00FD31C9">
        <w:rPr>
          <w:rFonts w:eastAsia="Times New Roman" w:cstheme="minorHAnsi"/>
          <w:color w:val="505050"/>
          <w:sz w:val="18"/>
          <w:szCs w:val="18"/>
          <w:lang w:eastAsia="de-DE"/>
        </w:rPr>
        <w:t>/angemeldeter</w:t>
      </w:r>
      <w:r w:rsidR="0083214F" w:rsidRPr="00FD31C9">
        <w:rPr>
          <w:rFonts w:eastAsia="Times New Roman" w:cstheme="minorHAnsi"/>
          <w:color w:val="505050"/>
          <w:sz w:val="18"/>
          <w:szCs w:val="18"/>
          <w:lang w:eastAsia="de-DE"/>
        </w:rPr>
        <w:t xml:space="preserve"> Teilnehmer</w:t>
      </w:r>
      <w:r w:rsidR="00FB0E49" w:rsidRPr="00FD31C9">
        <w:rPr>
          <w:rFonts w:eastAsia="Times New Roman" w:cstheme="minorHAnsi"/>
          <w:color w:val="505050"/>
          <w:sz w:val="18"/>
          <w:szCs w:val="18"/>
          <w:lang w:eastAsia="de-DE"/>
        </w:rPr>
        <w:t>/in</w:t>
      </w:r>
      <w:r w:rsidR="0083214F" w:rsidRPr="00FD31C9">
        <w:rPr>
          <w:rFonts w:eastAsia="Times New Roman" w:cstheme="minorHAnsi"/>
          <w:color w:val="505050"/>
          <w:sz w:val="18"/>
          <w:szCs w:val="18"/>
          <w:lang w:eastAsia="de-DE"/>
        </w:rPr>
        <w:t xml:space="preserve"> verlangen, sofern nicht der Beweis erbracht wird, dass </w:t>
      </w:r>
      <w:r w:rsidR="00D614B4" w:rsidRPr="00FD31C9">
        <w:rPr>
          <w:rFonts w:eastAsia="Times New Roman" w:cstheme="minorHAnsi"/>
          <w:color w:val="505050"/>
          <w:sz w:val="18"/>
          <w:szCs w:val="18"/>
          <w:lang w:eastAsia="de-DE"/>
        </w:rPr>
        <w:t>dem Veranstalter</w:t>
      </w:r>
      <w:r w:rsidR="0083214F" w:rsidRPr="00FD31C9">
        <w:rPr>
          <w:rFonts w:eastAsia="Times New Roman" w:cstheme="minorHAnsi"/>
          <w:color w:val="505050"/>
          <w:sz w:val="18"/>
          <w:szCs w:val="18"/>
          <w:lang w:eastAsia="de-DE"/>
        </w:rPr>
        <w:t xml:space="preserve"> ge</w:t>
      </w:r>
      <w:r w:rsidR="00D614B4" w:rsidRPr="00FD31C9">
        <w:rPr>
          <w:rFonts w:eastAsia="Times New Roman" w:cstheme="minorHAnsi"/>
          <w:color w:val="505050"/>
          <w:sz w:val="18"/>
          <w:szCs w:val="18"/>
          <w:lang w:eastAsia="de-DE"/>
        </w:rPr>
        <w:t>ringere Kosten entstanden sind.</w:t>
      </w:r>
    </w:p>
    <w:p w14:paraId="43BDFF15" w14:textId="77777777" w:rsidR="00D55090" w:rsidRDefault="0083214F"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b/>
          <w:bCs/>
          <w:color w:val="505050"/>
          <w:sz w:val="18"/>
          <w:szCs w:val="18"/>
          <w:lang w:eastAsia="de-DE"/>
        </w:rPr>
        <w:br/>
      </w:r>
      <w:r w:rsidR="00637BFF" w:rsidRPr="00FD31C9">
        <w:rPr>
          <w:rFonts w:eastAsia="Times New Roman" w:cstheme="minorHAnsi"/>
          <w:b/>
          <w:bCs/>
          <w:color w:val="505050"/>
          <w:sz w:val="18"/>
          <w:szCs w:val="18"/>
          <w:lang w:eastAsia="de-DE"/>
        </w:rPr>
        <w:t xml:space="preserve">BAUSTEIN </w:t>
      </w:r>
      <w:r w:rsidRPr="00FD31C9">
        <w:rPr>
          <w:rFonts w:eastAsia="Times New Roman" w:cstheme="minorHAnsi"/>
          <w:b/>
          <w:bCs/>
          <w:color w:val="505050"/>
          <w:sz w:val="18"/>
          <w:szCs w:val="18"/>
          <w:lang w:eastAsia="de-DE"/>
        </w:rPr>
        <w:t>Pauschalreisen ohne Flug:</w:t>
      </w:r>
    </w:p>
    <w:p w14:paraId="44C745E5" w14:textId="77777777" w:rsidR="00D55090"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Erfolgt die Abmeldung bis acht Wochen vor dem Abreisetag (Reisebeginn), so wird eine Bearbeitungsgebühr in Höhe von </w:t>
      </w:r>
      <w:r w:rsidRPr="00FD31C9">
        <w:rPr>
          <w:rFonts w:eastAsia="Times New Roman" w:cstheme="minorHAnsi"/>
          <w:color w:val="505050"/>
          <w:sz w:val="18"/>
          <w:szCs w:val="18"/>
          <w:highlight w:val="yellow"/>
          <w:lang w:eastAsia="de-DE"/>
        </w:rPr>
        <w:t>EUR 25,00</w:t>
      </w:r>
      <w:r w:rsidRPr="00FD31C9">
        <w:rPr>
          <w:rFonts w:eastAsia="Times New Roman" w:cstheme="minorHAnsi"/>
          <w:color w:val="505050"/>
          <w:sz w:val="18"/>
          <w:szCs w:val="18"/>
          <w:lang w:eastAsia="de-DE"/>
        </w:rPr>
        <w:t xml:space="preserve"> fällig.</w:t>
      </w:r>
      <w:r w:rsidR="00D55090">
        <w:rPr>
          <w:rFonts w:eastAsia="Times New Roman" w:cstheme="minorHAnsi"/>
          <w:color w:val="505050"/>
          <w:sz w:val="18"/>
          <w:szCs w:val="18"/>
          <w:lang w:eastAsia="de-DE"/>
        </w:rPr>
        <w:t xml:space="preserve"> </w:t>
      </w:r>
      <w:r w:rsidRPr="00FD31C9">
        <w:rPr>
          <w:rFonts w:eastAsia="Times New Roman" w:cstheme="minorHAnsi"/>
          <w:color w:val="505050"/>
          <w:sz w:val="18"/>
          <w:szCs w:val="18"/>
          <w:lang w:eastAsia="de-DE"/>
        </w:rPr>
        <w:t xml:space="preserve">Bei späterem Rücktritt ist der Ersatzanspruch unter Berücksichtigung der gewöhnlich ersparten Aufwendungen und möglichen anderweitigen Verminderungen pauschaliert und beträgt wie folgt:  </w:t>
      </w:r>
      <w:r w:rsidRPr="00FD31C9">
        <w:rPr>
          <w:rFonts w:eastAsia="Times New Roman" w:cstheme="minorHAnsi"/>
          <w:color w:val="505050"/>
          <w:sz w:val="18"/>
          <w:szCs w:val="18"/>
          <w:lang w:eastAsia="de-DE"/>
        </w:rPr>
        <w:br/>
      </w:r>
      <w:r w:rsidRPr="00FD31C9">
        <w:rPr>
          <w:rFonts w:eastAsia="Times New Roman" w:cstheme="minorHAnsi"/>
          <w:color w:val="505050"/>
          <w:sz w:val="18"/>
          <w:szCs w:val="18"/>
          <w:highlight w:val="yellow"/>
          <w:lang w:eastAsia="de-DE"/>
        </w:rPr>
        <w:t>•    Rücktritt bis zum 56. Tag vor Reisebeginn: 10% des Reisepreises,</w:t>
      </w:r>
      <w:r w:rsidRPr="00FD31C9">
        <w:rPr>
          <w:rFonts w:eastAsia="Times New Roman" w:cstheme="minorHAnsi"/>
          <w:color w:val="505050"/>
          <w:sz w:val="18"/>
          <w:szCs w:val="18"/>
          <w:highlight w:val="yellow"/>
          <w:lang w:eastAsia="de-DE"/>
        </w:rPr>
        <w:br/>
        <w:t>•    Rücktritt bis zum 30. Tag vor Reisebeginn: 30% des Reisepreises,</w:t>
      </w:r>
      <w:r w:rsidRPr="00FD31C9">
        <w:rPr>
          <w:rFonts w:eastAsia="Times New Roman" w:cstheme="minorHAnsi"/>
          <w:color w:val="505050"/>
          <w:sz w:val="18"/>
          <w:szCs w:val="18"/>
          <w:highlight w:val="yellow"/>
          <w:lang w:eastAsia="de-DE"/>
        </w:rPr>
        <w:br/>
        <w:t>•    Rücktritt bis zum 14. Tag vor Reisebeginn: 40% des Reisepreises,</w:t>
      </w:r>
      <w:r w:rsidRPr="00FD31C9">
        <w:rPr>
          <w:rFonts w:eastAsia="Times New Roman" w:cstheme="minorHAnsi"/>
          <w:color w:val="505050"/>
          <w:sz w:val="18"/>
          <w:szCs w:val="18"/>
          <w:highlight w:val="yellow"/>
          <w:lang w:eastAsia="de-DE"/>
        </w:rPr>
        <w:br/>
        <w:t xml:space="preserve">•    Rücktritt bis zum 7. Tag vor Reisebeginn: 50% des Reisepreises, </w:t>
      </w:r>
      <w:r w:rsidRPr="00FD31C9">
        <w:rPr>
          <w:rFonts w:eastAsia="Times New Roman" w:cstheme="minorHAnsi"/>
          <w:color w:val="505050"/>
          <w:sz w:val="18"/>
          <w:szCs w:val="18"/>
          <w:highlight w:val="yellow"/>
          <w:lang w:eastAsia="de-DE"/>
        </w:rPr>
        <w:br/>
        <w:t xml:space="preserve">•    Rücktritt ab dem 6. Tag vor Reisebeginn: 75% des Reisepreises, </w:t>
      </w:r>
      <w:r w:rsidRPr="00FD31C9">
        <w:rPr>
          <w:rFonts w:eastAsia="Times New Roman" w:cstheme="minorHAnsi"/>
          <w:color w:val="505050"/>
          <w:sz w:val="18"/>
          <w:szCs w:val="18"/>
          <w:highlight w:val="yellow"/>
          <w:lang w:eastAsia="de-DE"/>
        </w:rPr>
        <w:br/>
        <w:t>•    Rücktritt am Abreisetag oder bei Nichtantritt der Reise: 90% des Reisepreises.</w:t>
      </w:r>
    </w:p>
    <w:p w14:paraId="7ABE07D7" w14:textId="66F4A795" w:rsidR="00D55090"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lastRenderedPageBreak/>
        <w:t xml:space="preserve">Bis zum Reisebeginn kann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637BF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verlangen, dass statt seiner</w:t>
      </w:r>
      <w:r w:rsidR="00311E55" w:rsidRPr="00FD31C9">
        <w:rPr>
          <w:rFonts w:eastAsia="Times New Roman" w:cstheme="minorHAnsi"/>
          <w:color w:val="505050"/>
          <w:sz w:val="18"/>
          <w:szCs w:val="18"/>
          <w:lang w:eastAsia="de-DE"/>
        </w:rPr>
        <w:t>/ihrer</w:t>
      </w:r>
      <w:r w:rsidRPr="00FD31C9">
        <w:rPr>
          <w:rFonts w:eastAsia="Times New Roman" w:cstheme="minorHAnsi"/>
          <w:color w:val="505050"/>
          <w:sz w:val="18"/>
          <w:szCs w:val="18"/>
          <w:lang w:eastAsia="de-DE"/>
        </w:rPr>
        <w:t xml:space="preserve"> ein</w:t>
      </w:r>
      <w:r w:rsidR="00637BFF" w:rsidRPr="00FD31C9">
        <w:rPr>
          <w:rFonts w:eastAsia="Times New Roman" w:cstheme="minorHAnsi"/>
          <w:color w:val="505050"/>
          <w:sz w:val="18"/>
          <w:szCs w:val="18"/>
          <w:lang w:eastAsia="de-DE"/>
        </w:rPr>
        <w:t>/e</w:t>
      </w:r>
      <w:r w:rsidRPr="00FD31C9">
        <w:rPr>
          <w:rFonts w:eastAsia="Times New Roman" w:cstheme="minorHAnsi"/>
          <w:color w:val="505050"/>
          <w:sz w:val="18"/>
          <w:szCs w:val="18"/>
          <w:lang w:eastAsia="de-DE"/>
        </w:rPr>
        <w:t xml:space="preserve"> Dritter</w:t>
      </w:r>
      <w:r w:rsidR="00D55090">
        <w:rPr>
          <w:rFonts w:eastAsia="Times New Roman" w:cstheme="minorHAnsi"/>
          <w:color w:val="505050"/>
          <w:sz w:val="18"/>
          <w:szCs w:val="18"/>
          <w:lang w:eastAsia="de-DE"/>
        </w:rPr>
        <w:t>/Dritte</w:t>
      </w:r>
      <w:r w:rsidRPr="00FD31C9">
        <w:rPr>
          <w:rFonts w:eastAsia="Times New Roman" w:cstheme="minorHAnsi"/>
          <w:color w:val="505050"/>
          <w:sz w:val="18"/>
          <w:szCs w:val="18"/>
          <w:lang w:eastAsia="de-DE"/>
        </w:rPr>
        <w:t xml:space="preserve"> in die Rechte und Pflichten aus dem Reisevertrag eintritt. In diesem Fall wird eine </w:t>
      </w:r>
      <w:r w:rsidRPr="00FD31C9">
        <w:rPr>
          <w:rFonts w:eastAsia="Times New Roman" w:cstheme="minorHAnsi"/>
          <w:color w:val="505050"/>
          <w:sz w:val="18"/>
          <w:szCs w:val="18"/>
          <w:highlight w:val="yellow"/>
          <w:lang w:eastAsia="de-DE"/>
        </w:rPr>
        <w:t>Bearbeitungsgebühr in Höhe von EUR 25,00</w:t>
      </w:r>
      <w:r w:rsidRPr="00FD31C9">
        <w:rPr>
          <w:rFonts w:eastAsia="Times New Roman" w:cstheme="minorHAnsi"/>
          <w:color w:val="505050"/>
          <w:sz w:val="18"/>
          <w:szCs w:val="18"/>
          <w:lang w:eastAsia="de-DE"/>
        </w:rPr>
        <w:t xml:space="preserve"> fällig. D</w:t>
      </w:r>
      <w:r w:rsidR="00637BFF" w:rsidRPr="00FD31C9">
        <w:rPr>
          <w:rFonts w:eastAsia="Times New Roman" w:cstheme="minorHAnsi"/>
          <w:color w:val="505050"/>
          <w:sz w:val="18"/>
          <w:szCs w:val="18"/>
          <w:lang w:eastAsia="de-DE"/>
        </w:rPr>
        <w:t xml:space="preserve">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kann dem Eintritt </w:t>
      </w:r>
      <w:r w:rsidR="00311E55" w:rsidRPr="00FD31C9">
        <w:rPr>
          <w:rFonts w:eastAsia="Times New Roman" w:cstheme="minorHAnsi"/>
          <w:color w:val="505050"/>
          <w:sz w:val="18"/>
          <w:szCs w:val="18"/>
          <w:lang w:eastAsia="de-DE"/>
        </w:rPr>
        <w:t>der/des Teilnehmerin/</w:t>
      </w:r>
      <w:r w:rsidRPr="00FD31C9">
        <w:rPr>
          <w:rFonts w:eastAsia="Times New Roman" w:cstheme="minorHAnsi"/>
          <w:color w:val="505050"/>
          <w:sz w:val="18"/>
          <w:szCs w:val="18"/>
          <w:lang w:eastAsia="de-DE"/>
        </w:rPr>
        <w:t>T</w:t>
      </w:r>
      <w:r w:rsidR="00311E55" w:rsidRPr="00FD31C9">
        <w:rPr>
          <w:rFonts w:eastAsia="Times New Roman" w:cstheme="minorHAnsi"/>
          <w:color w:val="505050"/>
          <w:sz w:val="18"/>
          <w:szCs w:val="18"/>
          <w:lang w:eastAsia="de-DE"/>
        </w:rPr>
        <w:t>eilnehmers</w:t>
      </w:r>
      <w:r w:rsidRPr="00FD31C9">
        <w:rPr>
          <w:rFonts w:eastAsia="Times New Roman" w:cstheme="minorHAnsi"/>
          <w:color w:val="505050"/>
          <w:sz w:val="18"/>
          <w:szCs w:val="18"/>
          <w:lang w:eastAsia="de-DE"/>
        </w:rPr>
        <w:t xml:space="preserve"> widersprechen, wenn diese</w:t>
      </w:r>
      <w:r w:rsidR="00637BFF"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 xml:space="preserve">r den besonderen Erfordernissen nicht genügt oder </w:t>
      </w:r>
      <w:r w:rsidR="00637BFF" w:rsidRPr="00FD31C9">
        <w:rPr>
          <w:rFonts w:eastAsia="Times New Roman" w:cstheme="minorHAnsi"/>
          <w:color w:val="505050"/>
          <w:sz w:val="18"/>
          <w:szCs w:val="18"/>
          <w:lang w:eastAsia="de-DE"/>
        </w:rPr>
        <w:t>ihre</w:t>
      </w:r>
      <w:r w:rsidR="00311E55" w:rsidRPr="00FD31C9">
        <w:rPr>
          <w:rFonts w:eastAsia="Times New Roman" w:cstheme="minorHAnsi"/>
          <w:color w:val="505050"/>
          <w:sz w:val="18"/>
          <w:szCs w:val="18"/>
          <w:lang w:eastAsia="de-DE"/>
        </w:rPr>
        <w:t>r</w:t>
      </w:r>
      <w:r w:rsidR="00637BFF" w:rsidRPr="00FD31C9">
        <w:rPr>
          <w:rFonts w:eastAsia="Times New Roman" w:cstheme="minorHAnsi"/>
          <w:color w:val="505050"/>
          <w:sz w:val="18"/>
          <w:szCs w:val="18"/>
          <w:lang w:eastAsia="de-DE"/>
        </w:rPr>
        <w:t>/</w:t>
      </w:r>
      <w:r w:rsidR="00311E55" w:rsidRPr="00FD31C9">
        <w:rPr>
          <w:rFonts w:eastAsia="Times New Roman" w:cstheme="minorHAnsi"/>
          <w:color w:val="505050"/>
          <w:sz w:val="18"/>
          <w:szCs w:val="18"/>
          <w:lang w:eastAsia="de-DE"/>
        </w:rPr>
        <w:t>seiner Teil</w:t>
      </w:r>
      <w:r w:rsidRPr="00FD31C9">
        <w:rPr>
          <w:rFonts w:eastAsia="Times New Roman" w:cstheme="minorHAnsi"/>
          <w:color w:val="505050"/>
          <w:sz w:val="18"/>
          <w:szCs w:val="18"/>
          <w:lang w:eastAsia="de-DE"/>
        </w:rPr>
        <w:t>nahme gesetzliche Vorschriften oder behördliche Anordnungen entgegenstehen. Tritt ein</w:t>
      </w:r>
      <w:r w:rsidR="00311E55" w:rsidRPr="00FD31C9">
        <w:rPr>
          <w:rFonts w:eastAsia="Times New Roman" w:cstheme="minorHAnsi"/>
          <w:color w:val="505050"/>
          <w:sz w:val="18"/>
          <w:szCs w:val="18"/>
          <w:lang w:eastAsia="de-DE"/>
        </w:rPr>
        <w:t>/e</w:t>
      </w:r>
      <w:r w:rsidRPr="00FD31C9">
        <w:rPr>
          <w:rFonts w:eastAsia="Times New Roman" w:cstheme="minorHAnsi"/>
          <w:color w:val="505050"/>
          <w:sz w:val="18"/>
          <w:szCs w:val="18"/>
          <w:lang w:eastAsia="de-DE"/>
        </w:rPr>
        <w:t xml:space="preserve"> Dritte</w:t>
      </w:r>
      <w:r w:rsidR="00D55090">
        <w:rPr>
          <w:rFonts w:eastAsia="Times New Roman" w:cstheme="minorHAnsi"/>
          <w:color w:val="505050"/>
          <w:sz w:val="18"/>
          <w:szCs w:val="18"/>
          <w:lang w:eastAsia="de-DE"/>
        </w:rPr>
        <w:t>r</w:t>
      </w:r>
      <w:r w:rsidR="00311E55" w:rsidRPr="00FD31C9">
        <w:rPr>
          <w:rFonts w:eastAsia="Times New Roman" w:cstheme="minorHAnsi"/>
          <w:color w:val="505050"/>
          <w:sz w:val="18"/>
          <w:szCs w:val="18"/>
          <w:lang w:eastAsia="de-DE"/>
        </w:rPr>
        <w:t>/</w:t>
      </w:r>
      <w:r w:rsidR="00D55090">
        <w:rPr>
          <w:rFonts w:eastAsia="Times New Roman" w:cstheme="minorHAnsi"/>
          <w:color w:val="505050"/>
          <w:sz w:val="18"/>
          <w:szCs w:val="18"/>
          <w:lang w:eastAsia="de-DE"/>
        </w:rPr>
        <w:t>Dritte</w:t>
      </w:r>
      <w:r w:rsidRPr="00FD31C9">
        <w:rPr>
          <w:rFonts w:eastAsia="Times New Roman" w:cstheme="minorHAnsi"/>
          <w:color w:val="505050"/>
          <w:sz w:val="18"/>
          <w:szCs w:val="18"/>
          <w:lang w:eastAsia="de-DE"/>
        </w:rPr>
        <w:t xml:space="preserve"> in den Vertrag ein, so hafte</w:t>
      </w:r>
      <w:r w:rsidR="00311E55" w:rsidRPr="00FD31C9">
        <w:rPr>
          <w:rFonts w:eastAsia="Times New Roman" w:cstheme="minorHAnsi"/>
          <w:color w:val="505050"/>
          <w:sz w:val="18"/>
          <w:szCs w:val="18"/>
          <w:lang w:eastAsia="de-DE"/>
        </w:rPr>
        <w:t>t</w:t>
      </w:r>
      <w:r w:rsidRPr="00FD31C9">
        <w:rPr>
          <w:rFonts w:eastAsia="Times New Roman" w:cstheme="minorHAnsi"/>
          <w:color w:val="505050"/>
          <w:sz w:val="18"/>
          <w:szCs w:val="18"/>
          <w:lang w:eastAsia="de-DE"/>
        </w:rPr>
        <w:t xml:space="preserve"> er</w:t>
      </w:r>
      <w:r w:rsidR="00311E55" w:rsidRPr="00FD31C9">
        <w:rPr>
          <w:rFonts w:eastAsia="Times New Roman" w:cstheme="minorHAnsi"/>
          <w:color w:val="505050"/>
          <w:sz w:val="18"/>
          <w:szCs w:val="18"/>
          <w:lang w:eastAsia="de-DE"/>
        </w:rPr>
        <w:t>/sie</w:t>
      </w:r>
      <w:r w:rsidRPr="00FD31C9">
        <w:rPr>
          <w:rFonts w:eastAsia="Times New Roman" w:cstheme="minorHAnsi"/>
          <w:color w:val="505050"/>
          <w:sz w:val="18"/>
          <w:szCs w:val="18"/>
          <w:lang w:eastAsia="de-DE"/>
        </w:rPr>
        <w:t xml:space="preserve"> und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637BFF" w:rsidRPr="00FD31C9">
        <w:rPr>
          <w:rFonts w:eastAsia="Times New Roman" w:cstheme="minorHAnsi"/>
          <w:color w:val="505050"/>
          <w:sz w:val="18"/>
          <w:szCs w:val="18"/>
          <w:lang w:eastAsia="de-DE"/>
        </w:rPr>
        <w:t>/in de</w:t>
      </w:r>
      <w:r w:rsidR="00311E55" w:rsidRPr="00FD31C9">
        <w:rPr>
          <w:rFonts w:eastAsia="Times New Roman" w:cstheme="minorHAnsi"/>
          <w:color w:val="505050"/>
          <w:sz w:val="18"/>
          <w:szCs w:val="18"/>
          <w:lang w:eastAsia="de-DE"/>
        </w:rPr>
        <w:t>m</w:t>
      </w:r>
      <w:r w:rsidR="00637BFF"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gegenüber als Gesamtschuldner</w:t>
      </w:r>
      <w:r w:rsidR="00637BF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für den Reisepreis und die durch den Eintritt des</w:t>
      </w:r>
      <w:r w:rsidR="00D55090">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Dritten entstehenden Mehrkosten.</w:t>
      </w:r>
    </w:p>
    <w:p w14:paraId="52CDDBE4" w14:textId="77777777" w:rsidR="00D55090" w:rsidRDefault="0083214F"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b/>
          <w:bCs/>
          <w:color w:val="505050"/>
          <w:sz w:val="18"/>
          <w:szCs w:val="18"/>
          <w:lang w:eastAsia="de-DE"/>
        </w:rPr>
        <w:br/>
      </w:r>
      <w:r w:rsidR="00637BFF" w:rsidRPr="00FD31C9">
        <w:rPr>
          <w:rFonts w:eastAsia="Times New Roman" w:cstheme="minorHAnsi"/>
          <w:b/>
          <w:bCs/>
          <w:color w:val="505050"/>
          <w:sz w:val="18"/>
          <w:szCs w:val="18"/>
          <w:lang w:eastAsia="de-DE"/>
        </w:rPr>
        <w:t xml:space="preserve">BAUSTEIN </w:t>
      </w:r>
      <w:r w:rsidRPr="00FD31C9">
        <w:rPr>
          <w:rFonts w:eastAsia="Times New Roman" w:cstheme="minorHAnsi"/>
          <w:b/>
          <w:bCs/>
          <w:color w:val="505050"/>
          <w:sz w:val="18"/>
          <w:szCs w:val="18"/>
          <w:lang w:eastAsia="de-DE"/>
        </w:rPr>
        <w:t>Pauschalreisen mit Flug:</w:t>
      </w:r>
    </w:p>
    <w:p w14:paraId="3ABC705A" w14:textId="77777777" w:rsidR="00D55090" w:rsidRDefault="0083214F"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color w:val="505050"/>
          <w:sz w:val="18"/>
          <w:szCs w:val="18"/>
          <w:lang w:eastAsia="de-DE"/>
        </w:rPr>
        <w:t>Bei Stornierungen von Flugpauschalreisen werden dem</w:t>
      </w:r>
      <w:r w:rsidR="00311E55"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Teilnehmer</w:t>
      </w:r>
      <w:r w:rsidR="00311E55" w:rsidRPr="00FD31C9">
        <w:rPr>
          <w:rFonts w:eastAsia="Times New Roman" w:cstheme="minorHAnsi"/>
          <w:color w:val="505050"/>
          <w:sz w:val="18"/>
          <w:szCs w:val="18"/>
          <w:lang w:eastAsia="de-DE"/>
        </w:rPr>
        <w:t>/</w:t>
      </w:r>
      <w:r w:rsidR="00637BF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neben einer Bearbeitungsgebühr in Höhe von EUR 25,00 die tatsächlich angefallenen Stornokosten (Flug, ggf. Visa-Gebühren etc.) in Rechnung gestellt.</w:t>
      </w:r>
      <w:r w:rsidRPr="00FD31C9">
        <w:rPr>
          <w:rFonts w:eastAsia="Times New Roman" w:cstheme="minorHAnsi"/>
          <w:color w:val="505050"/>
          <w:sz w:val="18"/>
          <w:szCs w:val="18"/>
          <w:lang w:eastAsia="de-DE"/>
        </w:rPr>
        <w:br/>
      </w:r>
      <w:r w:rsidR="00637BFF"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weist ausdrücklich auf die Möglichkeit des Abschlusses einer Reiserücktrittsversicherung hin. </w:t>
      </w:r>
      <w:r w:rsidRPr="00FD31C9">
        <w:rPr>
          <w:rFonts w:eastAsia="Times New Roman" w:cstheme="minorHAnsi"/>
          <w:color w:val="505050"/>
          <w:sz w:val="18"/>
          <w:szCs w:val="18"/>
          <w:lang w:eastAsia="de-DE"/>
        </w:rPr>
        <w:br/>
      </w:r>
      <w:r w:rsidRPr="00FD31C9">
        <w:rPr>
          <w:rFonts w:eastAsia="Times New Roman" w:cstheme="minorHAnsi"/>
          <w:color w:val="505050"/>
          <w:sz w:val="18"/>
          <w:szCs w:val="18"/>
          <w:lang w:eastAsia="de-DE"/>
        </w:rPr>
        <w:br/>
      </w:r>
      <w:r w:rsidR="00637BFF" w:rsidRPr="00FD31C9">
        <w:rPr>
          <w:rFonts w:eastAsia="Times New Roman" w:cstheme="minorHAnsi"/>
          <w:b/>
          <w:bCs/>
          <w:color w:val="505050"/>
          <w:sz w:val="18"/>
          <w:szCs w:val="18"/>
          <w:lang w:eastAsia="de-DE"/>
        </w:rPr>
        <w:t>6</w:t>
      </w:r>
      <w:r w:rsidRPr="00FD31C9">
        <w:rPr>
          <w:rFonts w:eastAsia="Times New Roman" w:cstheme="minorHAnsi"/>
          <w:b/>
          <w:bCs/>
          <w:color w:val="505050"/>
          <w:sz w:val="18"/>
          <w:szCs w:val="18"/>
          <w:lang w:eastAsia="de-DE"/>
        </w:rPr>
        <w:t xml:space="preserve">. Rücktritt und Kündigung durch </w:t>
      </w:r>
      <w:r w:rsidR="00637BFF" w:rsidRPr="00FD31C9">
        <w:rPr>
          <w:rFonts w:eastAsia="Times New Roman" w:cstheme="minorHAnsi"/>
          <w:b/>
          <w:bCs/>
          <w:color w:val="505050"/>
          <w:sz w:val="18"/>
          <w:szCs w:val="18"/>
          <w:lang w:eastAsia="de-DE"/>
        </w:rPr>
        <w:t xml:space="preserve">den </w:t>
      </w:r>
      <w:r w:rsidR="00D614B4" w:rsidRPr="00FD31C9">
        <w:rPr>
          <w:rFonts w:eastAsia="Times New Roman" w:cstheme="minorHAnsi"/>
          <w:b/>
          <w:bCs/>
          <w:color w:val="505050"/>
          <w:sz w:val="18"/>
          <w:szCs w:val="18"/>
          <w:lang w:eastAsia="de-DE"/>
        </w:rPr>
        <w:t>Veranstalter</w:t>
      </w:r>
    </w:p>
    <w:p w14:paraId="1B37FE7E" w14:textId="77777777" w:rsidR="00D55090" w:rsidRDefault="00637BF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83214F" w:rsidRPr="00FD31C9">
        <w:rPr>
          <w:rFonts w:eastAsia="Times New Roman" w:cstheme="minorHAnsi"/>
          <w:color w:val="505050"/>
          <w:sz w:val="18"/>
          <w:szCs w:val="18"/>
          <w:lang w:eastAsia="de-DE"/>
        </w:rPr>
        <w:t xml:space="preserve"> kann bei Nichterreichen einer in der konkreten Reiseausschreibung genannten Mindestteilnehme</w:t>
      </w:r>
      <w:r w:rsidRPr="00FD31C9">
        <w:rPr>
          <w:rFonts w:eastAsia="Times New Roman" w:cstheme="minorHAnsi"/>
          <w:color w:val="505050"/>
          <w:sz w:val="18"/>
          <w:szCs w:val="18"/>
          <w:lang w:eastAsia="de-DE"/>
        </w:rPr>
        <w:t>nden</w:t>
      </w:r>
      <w:r w:rsidR="0083214F" w:rsidRPr="00FD31C9">
        <w:rPr>
          <w:rFonts w:eastAsia="Times New Roman" w:cstheme="minorHAnsi"/>
          <w:color w:val="505050"/>
          <w:sz w:val="18"/>
          <w:szCs w:val="18"/>
          <w:lang w:eastAsia="de-DE"/>
        </w:rPr>
        <w:t>zahl nach Maßgabe folgender Bestimmungen vom Reisevertrag zurücktreten:</w:t>
      </w:r>
    </w:p>
    <w:p w14:paraId="1318EC7E" w14:textId="77777777" w:rsidR="00D55090"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a) Die Mindestteilnehme</w:t>
      </w:r>
      <w:r w:rsidR="00637BFF" w:rsidRPr="00FD31C9">
        <w:rPr>
          <w:rFonts w:eastAsia="Times New Roman" w:cstheme="minorHAnsi"/>
          <w:color w:val="505050"/>
          <w:sz w:val="18"/>
          <w:szCs w:val="18"/>
          <w:lang w:eastAsia="de-DE"/>
        </w:rPr>
        <w:t>nden</w:t>
      </w:r>
      <w:r w:rsidRPr="00FD31C9">
        <w:rPr>
          <w:rFonts w:eastAsia="Times New Roman" w:cstheme="minorHAnsi"/>
          <w:color w:val="505050"/>
          <w:sz w:val="18"/>
          <w:szCs w:val="18"/>
          <w:lang w:eastAsia="de-DE"/>
        </w:rPr>
        <w:t>zahl wird in der Buchungsbestätigung angegeben oder dort auf die entsprechenden Angaben in der Reiseausschreibung Bezug genommen.</w:t>
      </w:r>
      <w:r w:rsidRPr="00FD31C9">
        <w:rPr>
          <w:rFonts w:eastAsia="Times New Roman" w:cstheme="minorHAnsi"/>
          <w:color w:val="505050"/>
          <w:sz w:val="18"/>
          <w:szCs w:val="18"/>
          <w:lang w:eastAsia="de-DE"/>
        </w:rPr>
        <w:br/>
        <w:t xml:space="preserve">b) </w:t>
      </w:r>
      <w:r w:rsidR="00637BFF"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311E55" w:rsidRPr="00FD31C9">
        <w:rPr>
          <w:rFonts w:eastAsia="Times New Roman" w:cstheme="minorHAnsi"/>
          <w:color w:val="505050"/>
          <w:sz w:val="18"/>
          <w:szCs w:val="18"/>
          <w:lang w:eastAsia="de-DE"/>
        </w:rPr>
        <w:t xml:space="preserve"> ist verpflichtet, </w:t>
      </w:r>
      <w:r w:rsidR="00637BFF" w:rsidRPr="00FD31C9">
        <w:rPr>
          <w:rFonts w:eastAsia="Times New Roman" w:cstheme="minorHAnsi"/>
          <w:color w:val="505050"/>
          <w:sz w:val="18"/>
          <w:szCs w:val="18"/>
          <w:lang w:eastAsia="de-DE"/>
        </w:rPr>
        <w:t>de</w:t>
      </w:r>
      <w:r w:rsidRPr="00FD31C9">
        <w:rPr>
          <w:rFonts w:eastAsia="Times New Roman" w:cstheme="minorHAnsi"/>
          <w:color w:val="505050"/>
          <w:sz w:val="18"/>
          <w:szCs w:val="18"/>
          <w:lang w:eastAsia="de-DE"/>
        </w:rPr>
        <w:t>m</w:t>
      </w:r>
      <w:r w:rsidR="00311E55"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Reisenden oder dem</w:t>
      </w:r>
      <w:r w:rsidR="00311E55"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Gruppenauftraggeber</w:t>
      </w:r>
      <w:r w:rsidR="00637BF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als dessen Vertreter</w:t>
      </w:r>
      <w:r w:rsidR="00637BF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gegenüber die Absage der Reise unverzüglich zu erklären, wenn feststeht, dass die Reise wegen Nichterreichens der Mindestteilnehme</w:t>
      </w:r>
      <w:r w:rsidR="00637BFF" w:rsidRPr="00FD31C9">
        <w:rPr>
          <w:rFonts w:eastAsia="Times New Roman" w:cstheme="minorHAnsi"/>
          <w:color w:val="505050"/>
          <w:sz w:val="18"/>
          <w:szCs w:val="18"/>
          <w:lang w:eastAsia="de-DE"/>
        </w:rPr>
        <w:t>nden</w:t>
      </w:r>
      <w:r w:rsidRPr="00FD31C9">
        <w:rPr>
          <w:rFonts w:eastAsia="Times New Roman" w:cstheme="minorHAnsi"/>
          <w:color w:val="505050"/>
          <w:sz w:val="18"/>
          <w:szCs w:val="18"/>
          <w:lang w:eastAsia="de-DE"/>
        </w:rPr>
        <w:t>zahl nicht durchgeführt wird.</w:t>
      </w:r>
      <w:r w:rsidRPr="00FD31C9">
        <w:rPr>
          <w:rFonts w:eastAsia="Times New Roman" w:cstheme="minorHAnsi"/>
          <w:color w:val="505050"/>
          <w:sz w:val="18"/>
          <w:szCs w:val="18"/>
          <w:lang w:eastAsia="de-DE"/>
        </w:rPr>
        <w:br/>
        <w:t xml:space="preserve">c) Ein Rücktritt durch </w:t>
      </w:r>
      <w:r w:rsidR="00637BFF" w:rsidRPr="00FD31C9">
        <w:rPr>
          <w:rFonts w:eastAsia="Times New Roman" w:cstheme="minorHAnsi"/>
          <w:color w:val="505050"/>
          <w:sz w:val="18"/>
          <w:szCs w:val="18"/>
          <w:lang w:eastAsia="de-DE"/>
        </w:rPr>
        <w:t xml:space="preserve">den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später als 2 Wochen vor Reisebeginn ist nicht zulässig.</w:t>
      </w:r>
    </w:p>
    <w:p w14:paraId="3EAD3B58" w14:textId="13AEF823" w:rsidR="00AC32E7" w:rsidRDefault="0083214F"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color w:val="505050"/>
          <w:sz w:val="18"/>
          <w:szCs w:val="18"/>
          <w:lang w:eastAsia="de-DE"/>
        </w:rPr>
        <w:t xml:space="preserve">d)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Teilnehmer/in</w:t>
      </w:r>
      <w:r w:rsidRPr="00FD31C9">
        <w:rPr>
          <w:rFonts w:eastAsia="Times New Roman" w:cstheme="minorHAnsi"/>
          <w:color w:val="505050"/>
          <w:sz w:val="18"/>
          <w:szCs w:val="18"/>
          <w:lang w:eastAsia="de-DE"/>
        </w:rPr>
        <w:t xml:space="preserve"> kann bei einer Absage die Teilnahme an einer mindestens gleichwertigen anderen Reise verlangen, wenn der Veranstalter in der Lage ist, eine solche Reise ohne Mehrpreis für </w:t>
      </w:r>
      <w:r w:rsidR="00637BFF" w:rsidRPr="00FD31C9">
        <w:rPr>
          <w:rFonts w:eastAsia="Times New Roman" w:cstheme="minorHAnsi"/>
          <w:color w:val="505050"/>
          <w:sz w:val="18"/>
          <w:szCs w:val="18"/>
          <w:lang w:eastAsia="de-DE"/>
        </w:rPr>
        <w:t>die/</w:t>
      </w:r>
      <w:r w:rsidRPr="00FD31C9">
        <w:rPr>
          <w:rFonts w:eastAsia="Times New Roman" w:cstheme="minorHAnsi"/>
          <w:color w:val="505050"/>
          <w:sz w:val="18"/>
          <w:szCs w:val="18"/>
          <w:lang w:eastAsia="de-DE"/>
        </w:rPr>
        <w:t>den Reisende</w:t>
      </w:r>
      <w:r w:rsidR="0028123F"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 xml:space="preserve">n aus seinem Angebot anzubieten.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Teilnehmer/in</w:t>
      </w:r>
      <w:r w:rsidRPr="00FD31C9">
        <w:rPr>
          <w:rFonts w:eastAsia="Times New Roman" w:cstheme="minorHAnsi"/>
          <w:color w:val="505050"/>
          <w:sz w:val="18"/>
          <w:szCs w:val="18"/>
          <w:lang w:eastAsia="de-DE"/>
        </w:rPr>
        <w:t xml:space="preserve"> hat dieses Recht unverzüglich nach der Erklärung über die Absage der Reise gegenüber de</w:t>
      </w:r>
      <w:r w:rsidR="00AC32E7">
        <w:rPr>
          <w:rFonts w:eastAsia="Times New Roman" w:cstheme="minorHAnsi"/>
          <w:color w:val="505050"/>
          <w:sz w:val="18"/>
          <w:szCs w:val="18"/>
          <w:lang w:eastAsia="de-DE"/>
        </w:rPr>
        <w:t>m</w:t>
      </w:r>
      <w:r w:rsidR="00637BFF"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geltend zu machen.</w:t>
      </w:r>
      <w:r w:rsidRPr="00FD31C9">
        <w:rPr>
          <w:rFonts w:eastAsia="Times New Roman" w:cstheme="minorHAnsi"/>
          <w:color w:val="505050"/>
          <w:sz w:val="18"/>
          <w:szCs w:val="18"/>
          <w:lang w:eastAsia="de-DE"/>
        </w:rPr>
        <w:br/>
        <w:t>D</w:t>
      </w:r>
      <w:r w:rsidR="00637BFF" w:rsidRPr="00FD31C9">
        <w:rPr>
          <w:rFonts w:eastAsia="Times New Roman" w:cstheme="minorHAnsi"/>
          <w:color w:val="505050"/>
          <w:sz w:val="18"/>
          <w:szCs w:val="18"/>
          <w:lang w:eastAsia="de-DE"/>
        </w:rPr>
        <w:t xml:space="preserve">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kann den Reisevertrag fristlos kündigen, wenn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w:t>
      </w:r>
      <w:r w:rsidR="00C20368" w:rsidRPr="00FD31C9">
        <w:rPr>
          <w:rFonts w:eastAsia="Times New Roman" w:cstheme="minorHAnsi"/>
          <w:color w:val="505050"/>
          <w:sz w:val="18"/>
          <w:szCs w:val="18"/>
          <w:lang w:eastAsia="de-DE"/>
        </w:rPr>
        <w:t>r/in</w:t>
      </w:r>
      <w:r w:rsidRPr="00FD31C9">
        <w:rPr>
          <w:rFonts w:eastAsia="Times New Roman" w:cstheme="minorHAnsi"/>
          <w:color w:val="505050"/>
          <w:sz w:val="18"/>
          <w:szCs w:val="18"/>
          <w:lang w:eastAsia="de-DE"/>
        </w:rPr>
        <w:t xml:space="preserve"> trotz Abmahnung erheblich stört, so dass eine weitere Teilnahme für d</w:t>
      </w:r>
      <w:r w:rsidR="00637BFF" w:rsidRPr="00FD31C9">
        <w:rPr>
          <w:rFonts w:eastAsia="Times New Roman" w:cstheme="minorHAnsi"/>
          <w:color w:val="505050"/>
          <w:sz w:val="18"/>
          <w:szCs w:val="18"/>
          <w:lang w:eastAsia="de-DE"/>
        </w:rPr>
        <w:t xml:space="preserve">en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und/oder die anderen Reiseteilnehme</w:t>
      </w:r>
      <w:r w:rsidR="00637BFF" w:rsidRPr="00FD31C9">
        <w:rPr>
          <w:rFonts w:eastAsia="Times New Roman" w:cstheme="minorHAnsi"/>
          <w:color w:val="505050"/>
          <w:sz w:val="18"/>
          <w:szCs w:val="18"/>
          <w:lang w:eastAsia="de-DE"/>
        </w:rPr>
        <w:t>n</w:t>
      </w:r>
      <w:bookmarkStart w:id="1" w:name="_GoBack"/>
      <w:bookmarkEnd w:id="1"/>
      <w:r w:rsidR="00637BFF" w:rsidRPr="00FD31C9">
        <w:rPr>
          <w:rFonts w:eastAsia="Times New Roman" w:cstheme="minorHAnsi"/>
          <w:color w:val="505050"/>
          <w:sz w:val="18"/>
          <w:szCs w:val="18"/>
          <w:lang w:eastAsia="de-DE"/>
        </w:rPr>
        <w:t>den</w:t>
      </w:r>
      <w:r w:rsidRPr="00FD31C9">
        <w:rPr>
          <w:rFonts w:eastAsia="Times New Roman" w:cstheme="minorHAnsi"/>
          <w:color w:val="505050"/>
          <w:sz w:val="18"/>
          <w:szCs w:val="18"/>
          <w:lang w:eastAsia="de-DE"/>
        </w:rPr>
        <w:t xml:space="preserve"> nicht mehr zumutbar ist. Dies gilt auch, wenn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637BF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sich nicht an sachlich begründete Hinweise hält. </w:t>
      </w:r>
      <w:r w:rsidR="00637BFF" w:rsidRPr="00FD31C9">
        <w:rPr>
          <w:rFonts w:eastAsia="Times New Roman" w:cstheme="minorHAnsi"/>
          <w:color w:val="505050"/>
          <w:sz w:val="18"/>
          <w:szCs w:val="18"/>
          <w:lang w:eastAsia="de-DE"/>
        </w:rPr>
        <w:t xml:space="preserve">Dem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steht in diesem Fall der Reisepreis weiter zu, soweit sich nicht ersparte Aufwendungen und Vorteile aus einer anderweitigen Verwertung der Reiseleistung ergeben. </w:t>
      </w:r>
      <w:r w:rsidRPr="00FD31C9">
        <w:rPr>
          <w:rFonts w:eastAsia="Times New Roman" w:cstheme="minorHAnsi"/>
          <w:color w:val="505050"/>
          <w:sz w:val="18"/>
          <w:szCs w:val="18"/>
          <w:lang w:eastAsia="de-DE"/>
        </w:rPr>
        <w:br/>
      </w:r>
      <w:r w:rsidRPr="00FD31C9">
        <w:rPr>
          <w:rFonts w:eastAsia="Times New Roman" w:cstheme="minorHAnsi"/>
          <w:color w:val="505050"/>
          <w:sz w:val="18"/>
          <w:szCs w:val="18"/>
          <w:lang w:eastAsia="de-DE"/>
        </w:rPr>
        <w:br/>
      </w:r>
      <w:r w:rsidR="00637BFF" w:rsidRPr="00FD31C9">
        <w:rPr>
          <w:rFonts w:eastAsia="Times New Roman" w:cstheme="minorHAnsi"/>
          <w:b/>
          <w:bCs/>
          <w:color w:val="505050"/>
          <w:sz w:val="18"/>
          <w:szCs w:val="18"/>
          <w:lang w:eastAsia="de-DE"/>
        </w:rPr>
        <w:t>7</w:t>
      </w:r>
      <w:r w:rsidRPr="00FD31C9">
        <w:rPr>
          <w:rFonts w:eastAsia="Times New Roman" w:cstheme="minorHAnsi"/>
          <w:b/>
          <w:bCs/>
          <w:color w:val="505050"/>
          <w:sz w:val="18"/>
          <w:szCs w:val="18"/>
          <w:lang w:eastAsia="de-DE"/>
        </w:rPr>
        <w:t>. Kündigung infolge höherer Gewalt</w:t>
      </w:r>
    </w:p>
    <w:p w14:paraId="0577F6FD" w14:textId="77777777" w:rsidR="00AC32E7"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Erschwerungen, Gefährdungen oder Beeinträchtigungen erheblicher Art durch nicht vorhersehbare Umstände wie Krieg, innere Unruhen, Epidemien, hoheitliche Anordnungen (Entzug der Landesrechte, Grenzschließungen), Naturkatastrophen, Havarien, Zerstörung von Unterkünften oder Gleichwertiges berechtigen </w:t>
      </w:r>
      <w:r w:rsidR="00D614B4" w:rsidRPr="00FD31C9">
        <w:rPr>
          <w:rFonts w:eastAsia="Times New Roman" w:cstheme="minorHAnsi"/>
          <w:color w:val="505050"/>
          <w:sz w:val="18"/>
          <w:szCs w:val="18"/>
          <w:lang w:eastAsia="de-DE"/>
        </w:rPr>
        <w:t>den Veranstalter</w:t>
      </w:r>
      <w:r w:rsidRPr="00FD31C9">
        <w:rPr>
          <w:rFonts w:eastAsia="Times New Roman" w:cstheme="minorHAnsi"/>
          <w:color w:val="505050"/>
          <w:sz w:val="18"/>
          <w:szCs w:val="18"/>
          <w:lang w:eastAsia="de-DE"/>
        </w:rPr>
        <w:t xml:space="preserve"> und den</w:t>
      </w:r>
      <w:r w:rsidR="0028123F" w:rsidRPr="00FD31C9">
        <w:rPr>
          <w:rFonts w:eastAsia="Times New Roman" w:cstheme="minorHAnsi"/>
          <w:color w:val="505050"/>
          <w:sz w:val="18"/>
          <w:szCs w:val="18"/>
          <w:lang w:eastAsia="de-DE"/>
        </w:rPr>
        <w:t>/die</w:t>
      </w:r>
      <w:r w:rsidRPr="00FD31C9">
        <w:rPr>
          <w:rFonts w:eastAsia="Times New Roman" w:cstheme="minorHAnsi"/>
          <w:color w:val="505050"/>
          <w:sz w:val="18"/>
          <w:szCs w:val="18"/>
          <w:lang w:eastAsia="de-DE"/>
        </w:rPr>
        <w:t xml:space="preserve"> Teilnehmer</w:t>
      </w:r>
      <w:r w:rsidR="00C20368"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zur Kündigung. Wird der Vertrag </w:t>
      </w:r>
      <w:r w:rsidRPr="00FD31C9">
        <w:rPr>
          <w:rFonts w:eastAsia="Times New Roman" w:cstheme="minorHAnsi"/>
          <w:color w:val="505050"/>
          <w:sz w:val="18"/>
          <w:szCs w:val="18"/>
          <w:lang w:eastAsia="de-DE"/>
        </w:rPr>
        <w:t>gekündigt, so kann d</w:t>
      </w:r>
      <w:r w:rsidR="00637BFF" w:rsidRPr="00FD31C9">
        <w:rPr>
          <w:rFonts w:eastAsia="Times New Roman" w:cstheme="minorHAnsi"/>
          <w:color w:val="505050"/>
          <w:sz w:val="18"/>
          <w:szCs w:val="18"/>
          <w:lang w:eastAsia="de-DE"/>
        </w:rPr>
        <w:t xml:space="preserve">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für die bereits erbrachten oder zur Beendigung der Reise noch zu erbringenden Leistungen Entschädigung verlangen. </w:t>
      </w:r>
      <w:r w:rsidR="00637BFF"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ist im Kündigungsfalle zur Rückbeförderung verpflichtet, falls der Vertrag die Beförderung mitumfasst. Mehrkosten der Rückbeförderung, soweit im Vertrag enthalten, tragen </w:t>
      </w:r>
      <w:r w:rsidR="00637BFF"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637BFF" w:rsidRPr="00FD31C9">
        <w:rPr>
          <w:rFonts w:eastAsia="Times New Roman" w:cstheme="minorHAnsi"/>
          <w:color w:val="505050"/>
          <w:sz w:val="18"/>
          <w:szCs w:val="18"/>
          <w:lang w:eastAsia="de-DE"/>
        </w:rPr>
        <w:t xml:space="preserve"> und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637BF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je zur Hälfte. Alle übrigen Mehrkosten muss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637BF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tragen. </w:t>
      </w:r>
    </w:p>
    <w:p w14:paraId="7A745869" w14:textId="77777777" w:rsidR="00AC32E7"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br/>
      </w:r>
      <w:r w:rsidR="00637BFF" w:rsidRPr="00FD31C9">
        <w:rPr>
          <w:rFonts w:eastAsia="Times New Roman" w:cstheme="minorHAnsi"/>
          <w:b/>
          <w:bCs/>
          <w:color w:val="505050"/>
          <w:sz w:val="18"/>
          <w:szCs w:val="18"/>
          <w:lang w:eastAsia="de-DE"/>
        </w:rPr>
        <w:t>8</w:t>
      </w:r>
      <w:r w:rsidRPr="00FD31C9">
        <w:rPr>
          <w:rFonts w:eastAsia="Times New Roman" w:cstheme="minorHAnsi"/>
          <w:b/>
          <w:bCs/>
          <w:color w:val="505050"/>
          <w:sz w:val="18"/>
          <w:szCs w:val="18"/>
          <w:lang w:eastAsia="de-DE"/>
        </w:rPr>
        <w:t xml:space="preserve">. Obliegenheiten </w:t>
      </w:r>
      <w:r w:rsidR="00C20368" w:rsidRPr="00FD31C9">
        <w:rPr>
          <w:rFonts w:eastAsia="Times New Roman" w:cstheme="minorHAnsi"/>
          <w:b/>
          <w:bCs/>
          <w:color w:val="505050"/>
          <w:sz w:val="18"/>
          <w:szCs w:val="18"/>
          <w:lang w:eastAsia="de-DE"/>
        </w:rPr>
        <w:t>des</w:t>
      </w:r>
      <w:r w:rsidR="0028123F" w:rsidRPr="00FD31C9">
        <w:rPr>
          <w:rFonts w:eastAsia="Times New Roman" w:cstheme="minorHAnsi"/>
          <w:b/>
          <w:bCs/>
          <w:color w:val="505050"/>
          <w:sz w:val="18"/>
          <w:szCs w:val="18"/>
          <w:lang w:eastAsia="de-DE"/>
        </w:rPr>
        <w:t>/der</w:t>
      </w:r>
      <w:r w:rsidR="00C20368" w:rsidRPr="00FD31C9">
        <w:rPr>
          <w:rFonts w:eastAsia="Times New Roman" w:cstheme="minorHAnsi"/>
          <w:b/>
          <w:bCs/>
          <w:color w:val="505050"/>
          <w:sz w:val="18"/>
          <w:szCs w:val="18"/>
          <w:lang w:eastAsia="de-DE"/>
        </w:rPr>
        <w:t xml:space="preserve"> Teilnehmer</w:t>
      </w:r>
      <w:r w:rsidR="0028123F" w:rsidRPr="00FD31C9">
        <w:rPr>
          <w:rFonts w:eastAsia="Times New Roman" w:cstheme="minorHAnsi"/>
          <w:b/>
          <w:bCs/>
          <w:color w:val="505050"/>
          <w:sz w:val="18"/>
          <w:szCs w:val="18"/>
          <w:lang w:eastAsia="de-DE"/>
        </w:rPr>
        <w:t>s</w:t>
      </w:r>
      <w:r w:rsidR="00C20368" w:rsidRPr="00FD31C9">
        <w:rPr>
          <w:rFonts w:eastAsia="Times New Roman" w:cstheme="minorHAnsi"/>
          <w:b/>
          <w:bCs/>
          <w:color w:val="505050"/>
          <w:sz w:val="18"/>
          <w:szCs w:val="18"/>
          <w:lang w:eastAsia="de-DE"/>
        </w:rPr>
        <w:t>/</w:t>
      </w:r>
      <w:r w:rsidR="0028123F" w:rsidRPr="00FD31C9">
        <w:rPr>
          <w:rFonts w:eastAsia="Times New Roman" w:cstheme="minorHAnsi"/>
          <w:b/>
          <w:bCs/>
          <w:color w:val="505050"/>
          <w:sz w:val="18"/>
          <w:szCs w:val="18"/>
          <w:lang w:eastAsia="de-DE"/>
        </w:rPr>
        <w:t>Teilnehmer</w:t>
      </w:r>
      <w:r w:rsidR="00C20368" w:rsidRPr="00FD31C9">
        <w:rPr>
          <w:rFonts w:eastAsia="Times New Roman" w:cstheme="minorHAnsi"/>
          <w:b/>
          <w:bCs/>
          <w:color w:val="505050"/>
          <w:sz w:val="18"/>
          <w:szCs w:val="18"/>
          <w:lang w:eastAsia="de-DE"/>
        </w:rPr>
        <w:t>in</w:t>
      </w:r>
      <w:r w:rsidRPr="00FD31C9">
        <w:rPr>
          <w:rFonts w:eastAsia="Times New Roman" w:cstheme="minorHAnsi"/>
          <w:b/>
          <w:bCs/>
          <w:color w:val="505050"/>
          <w:sz w:val="18"/>
          <w:szCs w:val="18"/>
          <w:lang w:eastAsia="de-DE"/>
        </w:rPr>
        <w:t xml:space="preserve"> </w:t>
      </w:r>
      <w:r w:rsidRPr="00FD31C9">
        <w:rPr>
          <w:rFonts w:eastAsia="Times New Roman" w:cstheme="minorHAnsi"/>
          <w:color w:val="505050"/>
          <w:sz w:val="18"/>
          <w:szCs w:val="18"/>
          <w:lang w:eastAsia="de-DE"/>
        </w:rPr>
        <w:br/>
        <w:t xml:space="preserve">Mängelanzeige: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C20368"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ist verpflichtet, bei eventuell auftretenden Leistungsstörungen im Rahmen der gesetzlichen Bestimmungen alles Zumutbare zu unternehmen, um zu einer Behebung der Störung beizutragen und eventuell entstehenden Schaden gering zu halten oder zu vermeiden. Daraus ergibt sich insbesondere die Verpflichtung des</w:t>
      </w:r>
      <w:r w:rsidR="0028123F"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Teilnehmer</w:t>
      </w:r>
      <w:r w:rsidR="0028123F" w:rsidRPr="00FD31C9">
        <w:rPr>
          <w:rFonts w:eastAsia="Times New Roman" w:cstheme="minorHAnsi"/>
          <w:color w:val="505050"/>
          <w:sz w:val="18"/>
          <w:szCs w:val="18"/>
          <w:lang w:eastAsia="de-DE"/>
        </w:rPr>
        <w:t>s/Teilnehmerin</w:t>
      </w:r>
      <w:r w:rsidRPr="00FD31C9">
        <w:rPr>
          <w:rFonts w:eastAsia="Times New Roman" w:cstheme="minorHAnsi"/>
          <w:color w:val="505050"/>
          <w:sz w:val="18"/>
          <w:szCs w:val="18"/>
          <w:lang w:eastAsia="de-DE"/>
        </w:rPr>
        <w:t>, seine</w:t>
      </w:r>
      <w:r w:rsidR="0028123F" w:rsidRPr="00FD31C9">
        <w:rPr>
          <w:rFonts w:eastAsia="Times New Roman" w:cstheme="minorHAnsi"/>
          <w:color w:val="505050"/>
          <w:sz w:val="18"/>
          <w:szCs w:val="18"/>
          <w:lang w:eastAsia="de-DE"/>
        </w:rPr>
        <w:t>/ihre</w:t>
      </w:r>
      <w:r w:rsidRPr="00FD31C9">
        <w:rPr>
          <w:rFonts w:eastAsia="Times New Roman" w:cstheme="minorHAnsi"/>
          <w:color w:val="505050"/>
          <w:sz w:val="18"/>
          <w:szCs w:val="18"/>
          <w:lang w:eastAsia="de-DE"/>
        </w:rPr>
        <w:t xml:space="preserve"> Beanstandungen unverzüglich der örtlichen Reiseleitung anzuzeigen. Sollte eine örtliche Reiseleitung nicht existieren oder nicht zu erreichen sein, ist die Beanstandung de</w:t>
      </w:r>
      <w:r w:rsidR="0028123F" w:rsidRPr="00FD31C9">
        <w:rPr>
          <w:rFonts w:eastAsia="Times New Roman" w:cstheme="minorHAnsi"/>
          <w:color w:val="505050"/>
          <w:sz w:val="18"/>
          <w:szCs w:val="18"/>
          <w:lang w:eastAsia="de-DE"/>
        </w:rPr>
        <w:t>m</w:t>
      </w:r>
      <w:r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telefonisch, per E-Mail oder Fax zur Kenntnis zu bringen, damit geeignete Maßnahmen ergriffen werden können, die Beanstandungen zu überprüfen und ggf. für Abhilfe zu sorgen. Die Reiseleitung hat nicht die Befugnis, Ansprüche anzuerkennen und rechtsverbindliche Erklärungen abzugeben. Unterlässt es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C20368"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schuldhaft, einen Mangel anzuzeigen, so ist der Anspruch auf Minderung ausgeschlossen. </w:t>
      </w:r>
      <w:r w:rsidRPr="00FD31C9">
        <w:rPr>
          <w:rFonts w:eastAsia="Times New Roman" w:cstheme="minorHAnsi"/>
          <w:color w:val="505050"/>
          <w:sz w:val="18"/>
          <w:szCs w:val="18"/>
          <w:lang w:eastAsia="de-DE"/>
        </w:rPr>
        <w:br/>
        <w:t>Bei Reisegepäck sind Verlust und</w:t>
      </w:r>
      <w:r w:rsidR="0028123F" w:rsidRPr="00FD31C9">
        <w:rPr>
          <w:rFonts w:eastAsia="Times New Roman" w:cstheme="minorHAnsi"/>
          <w:color w:val="505050"/>
          <w:sz w:val="18"/>
          <w:szCs w:val="18"/>
          <w:lang w:eastAsia="de-DE"/>
        </w:rPr>
        <w:t xml:space="preserve"> Beschädigungen unverzüglich dem</w:t>
      </w:r>
      <w:r w:rsidRPr="00FD31C9">
        <w:rPr>
          <w:rFonts w:eastAsia="Times New Roman" w:cstheme="minorHAnsi"/>
          <w:color w:val="505050"/>
          <w:sz w:val="18"/>
          <w:szCs w:val="18"/>
          <w:lang w:eastAsia="de-DE"/>
        </w:rPr>
        <w:t xml:space="preserve"> Beförderungsunternehmen anzuzeigen. Das Beförderungsunternehmen ist zur Ausstellung einer schriftlichen Bestätigung verpflichtet. Ohne Anzeige besteht die Gefahr eines Anspruchsverlustes.</w:t>
      </w:r>
    </w:p>
    <w:p w14:paraId="168929C4" w14:textId="77777777" w:rsidR="00AC32E7"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Kündigung: Wird die Reise infolge eines Reisemangels erheblich beeinträchtigt, so kann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28123F"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den Vertrag kündigen. Dasselbe gilt, wenn ihm</w:t>
      </w:r>
      <w:r w:rsidR="0028123F" w:rsidRPr="00FD31C9">
        <w:rPr>
          <w:rFonts w:eastAsia="Times New Roman" w:cstheme="minorHAnsi"/>
          <w:color w:val="505050"/>
          <w:sz w:val="18"/>
          <w:szCs w:val="18"/>
          <w:lang w:eastAsia="de-DE"/>
        </w:rPr>
        <w:t>/ihr</w:t>
      </w:r>
      <w:r w:rsidRPr="00FD31C9">
        <w:rPr>
          <w:rFonts w:eastAsia="Times New Roman" w:cstheme="minorHAnsi"/>
          <w:color w:val="505050"/>
          <w:sz w:val="18"/>
          <w:szCs w:val="18"/>
          <w:lang w:eastAsia="de-DE"/>
        </w:rPr>
        <w:t xml:space="preserve"> die Reise infolge eines solchen Mangels aus wichtigem Grund nicht zuzumuten ist. Die Künd</w:t>
      </w:r>
      <w:r w:rsidR="0028123F" w:rsidRPr="00FD31C9">
        <w:rPr>
          <w:rFonts w:eastAsia="Times New Roman" w:cstheme="minorHAnsi"/>
          <w:color w:val="505050"/>
          <w:sz w:val="18"/>
          <w:szCs w:val="18"/>
          <w:lang w:eastAsia="de-DE"/>
        </w:rPr>
        <w:t>igung ist erst zulässig, wenn d</w:t>
      </w:r>
      <w:r w:rsidRPr="00FD31C9">
        <w:rPr>
          <w:rFonts w:eastAsia="Times New Roman" w:cstheme="minorHAnsi"/>
          <w:color w:val="505050"/>
          <w:sz w:val="18"/>
          <w:szCs w:val="18"/>
          <w:lang w:eastAsia="de-DE"/>
        </w:rPr>
        <w:t>e</w:t>
      </w:r>
      <w:r w:rsidR="0028123F" w:rsidRPr="00FD31C9">
        <w:rPr>
          <w:rFonts w:eastAsia="Times New Roman" w:cstheme="minorHAnsi"/>
          <w:color w:val="505050"/>
          <w:sz w:val="18"/>
          <w:szCs w:val="18"/>
          <w:lang w:eastAsia="de-DE"/>
        </w:rPr>
        <w:t>r</w:t>
      </w:r>
      <w:r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bzw. seine Beauftrag</w:t>
      </w:r>
      <w:r w:rsidR="0028123F" w:rsidRPr="00FD31C9">
        <w:rPr>
          <w:rFonts w:eastAsia="Times New Roman" w:cstheme="minorHAnsi"/>
          <w:color w:val="505050"/>
          <w:sz w:val="18"/>
          <w:szCs w:val="18"/>
          <w:lang w:eastAsia="de-DE"/>
        </w:rPr>
        <w:t xml:space="preserve">ten (Reiseleitung) eine ihnen </w:t>
      </w:r>
      <w:r w:rsidR="00C20368" w:rsidRPr="00FD31C9">
        <w:rPr>
          <w:rFonts w:eastAsia="Times New Roman" w:cstheme="minorHAnsi"/>
          <w:color w:val="505050"/>
          <w:sz w:val="18"/>
          <w:szCs w:val="18"/>
          <w:lang w:eastAsia="de-DE"/>
        </w:rPr>
        <w:t>vo</w:t>
      </w:r>
      <w:r w:rsidRPr="00FD31C9">
        <w:rPr>
          <w:rFonts w:eastAsia="Times New Roman" w:cstheme="minorHAnsi"/>
          <w:color w:val="505050"/>
          <w:sz w:val="18"/>
          <w:szCs w:val="18"/>
          <w:lang w:eastAsia="de-DE"/>
        </w:rPr>
        <w:t>m</w:t>
      </w:r>
      <w:r w:rsidR="0028123F" w:rsidRPr="00FD31C9">
        <w:rPr>
          <w:rFonts w:eastAsia="Times New Roman" w:cstheme="minorHAnsi"/>
          <w:color w:val="505050"/>
          <w:sz w:val="18"/>
          <w:szCs w:val="18"/>
          <w:lang w:eastAsia="de-DE"/>
        </w:rPr>
        <w:t>/von der</w:t>
      </w:r>
      <w:r w:rsidRPr="00FD31C9">
        <w:rPr>
          <w:rFonts w:eastAsia="Times New Roman" w:cstheme="minorHAnsi"/>
          <w:color w:val="505050"/>
          <w:sz w:val="18"/>
          <w:szCs w:val="18"/>
          <w:lang w:eastAsia="de-DE"/>
        </w:rPr>
        <w:t xml:space="preserve"> </w:t>
      </w:r>
      <w:r w:rsidR="00C20368" w:rsidRPr="00FD31C9">
        <w:rPr>
          <w:rFonts w:eastAsia="Times New Roman" w:cstheme="minorHAnsi"/>
          <w:color w:val="505050"/>
          <w:sz w:val="18"/>
          <w:szCs w:val="18"/>
          <w:lang w:eastAsia="de-DE"/>
        </w:rPr>
        <w:t>Teilnehmer/</w:t>
      </w:r>
      <w:r w:rsidR="0028123F" w:rsidRPr="00FD31C9">
        <w:rPr>
          <w:rFonts w:eastAsia="Times New Roman" w:cstheme="minorHAnsi"/>
          <w:color w:val="505050"/>
          <w:sz w:val="18"/>
          <w:szCs w:val="18"/>
          <w:lang w:eastAsia="de-DE"/>
        </w:rPr>
        <w:t>Teilnehmer</w:t>
      </w:r>
      <w:r w:rsidR="00C20368"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bestimmte angemessene Frist haben verstreichen lassen, ohne Abhilfe zu leisten. Der Bestimmung einer Frist bedarf es nicht, wenn die Abhilfe unmöglich ist oder </w:t>
      </w:r>
      <w:r w:rsidR="0028123F" w:rsidRPr="00FD31C9">
        <w:rPr>
          <w:rFonts w:eastAsia="Times New Roman" w:cstheme="minorHAnsi"/>
          <w:color w:val="505050"/>
          <w:sz w:val="18"/>
          <w:szCs w:val="18"/>
          <w:lang w:eastAsia="de-DE"/>
        </w:rPr>
        <w:t>vom</w:t>
      </w:r>
      <w:r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bzw. seinen Beauftragten</w:t>
      </w:r>
      <w:r w:rsidR="0028123F" w:rsidRPr="00FD31C9">
        <w:rPr>
          <w:rFonts w:eastAsia="Times New Roman" w:cstheme="minorHAnsi"/>
          <w:color w:val="505050"/>
          <w:sz w:val="18"/>
          <w:szCs w:val="18"/>
          <w:lang w:eastAsia="de-DE"/>
        </w:rPr>
        <w:t xml:space="preserve"> (Reiseleitung)</w:t>
      </w:r>
      <w:r w:rsidRPr="00FD31C9">
        <w:rPr>
          <w:rFonts w:eastAsia="Times New Roman" w:cstheme="minorHAnsi"/>
          <w:color w:val="505050"/>
          <w:sz w:val="18"/>
          <w:szCs w:val="18"/>
          <w:lang w:eastAsia="de-DE"/>
        </w:rPr>
        <w:t xml:space="preserve"> verweigert wird oder wenn die sofortige Kündigung des Vertrages durch ein besonderes Interesse des</w:t>
      </w:r>
      <w:r w:rsidR="0028123F"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Teilnehmer</w:t>
      </w:r>
      <w:r w:rsidR="0028123F" w:rsidRPr="00FD31C9">
        <w:rPr>
          <w:rFonts w:eastAsia="Times New Roman" w:cstheme="minorHAnsi"/>
          <w:color w:val="505050"/>
          <w:sz w:val="18"/>
          <w:szCs w:val="18"/>
          <w:lang w:eastAsia="de-DE"/>
        </w:rPr>
        <w:t>s</w:t>
      </w:r>
      <w:r w:rsidR="00C20368" w:rsidRPr="00FD31C9">
        <w:rPr>
          <w:rFonts w:eastAsia="Times New Roman" w:cstheme="minorHAnsi"/>
          <w:color w:val="505050"/>
          <w:sz w:val="18"/>
          <w:szCs w:val="18"/>
          <w:lang w:eastAsia="de-DE"/>
        </w:rPr>
        <w:t>/</w:t>
      </w:r>
      <w:r w:rsidR="0028123F" w:rsidRPr="00FD31C9">
        <w:rPr>
          <w:rFonts w:eastAsia="Times New Roman" w:cstheme="minorHAnsi"/>
          <w:color w:val="505050"/>
          <w:sz w:val="18"/>
          <w:szCs w:val="18"/>
          <w:lang w:eastAsia="de-DE"/>
        </w:rPr>
        <w:t>Teilnehmer</w:t>
      </w:r>
      <w:r w:rsidR="00C20368"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gerechtfertigt wird.</w:t>
      </w:r>
    </w:p>
    <w:p w14:paraId="5C9311CB" w14:textId="22887386" w:rsidR="0083214F" w:rsidRPr="00FD31C9"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br/>
      </w:r>
      <w:r w:rsidR="00637BFF" w:rsidRPr="00FD31C9">
        <w:rPr>
          <w:rFonts w:eastAsia="Times New Roman" w:cstheme="minorHAnsi"/>
          <w:b/>
          <w:bCs/>
          <w:color w:val="505050"/>
          <w:sz w:val="18"/>
          <w:szCs w:val="18"/>
          <w:lang w:eastAsia="de-DE"/>
        </w:rPr>
        <w:t>9</w:t>
      </w:r>
      <w:r w:rsidRPr="00FD31C9">
        <w:rPr>
          <w:rFonts w:eastAsia="Times New Roman" w:cstheme="minorHAnsi"/>
          <w:b/>
          <w:bCs/>
          <w:color w:val="505050"/>
          <w:sz w:val="18"/>
          <w:szCs w:val="18"/>
          <w:lang w:eastAsia="de-DE"/>
        </w:rPr>
        <w:t>. Versicherungen</w:t>
      </w:r>
      <w:r w:rsidR="009D09D8" w:rsidRPr="00FD31C9">
        <w:rPr>
          <w:rFonts w:eastAsia="Times New Roman" w:cstheme="minorHAnsi"/>
          <w:b/>
          <w:bCs/>
          <w:color w:val="505050"/>
          <w:sz w:val="18"/>
          <w:szCs w:val="18"/>
          <w:lang w:eastAsia="de-DE"/>
        </w:rPr>
        <w:t xml:space="preserve"> sowie Pass-, Visa- und Gesundheitsvorschriften</w:t>
      </w:r>
      <w:r w:rsidRPr="00FD31C9">
        <w:rPr>
          <w:rFonts w:eastAsia="Times New Roman" w:cstheme="minorHAnsi"/>
          <w:color w:val="505050"/>
          <w:sz w:val="18"/>
          <w:szCs w:val="18"/>
          <w:lang w:eastAsia="de-DE"/>
        </w:rPr>
        <w:br/>
        <w:t xml:space="preserve">Für die Dauer der Freizeitmaßnahme sind alle </w:t>
      </w:r>
      <w:r w:rsidR="009D09D8" w:rsidRPr="00FD31C9">
        <w:rPr>
          <w:rFonts w:eastAsia="Times New Roman" w:cstheme="minorHAnsi"/>
          <w:color w:val="505050"/>
          <w:sz w:val="18"/>
          <w:szCs w:val="18"/>
          <w:lang w:eastAsia="de-DE"/>
        </w:rPr>
        <w:t>Teilnehmenden</w:t>
      </w:r>
      <w:r w:rsidRPr="00FD31C9">
        <w:rPr>
          <w:rFonts w:eastAsia="Times New Roman" w:cstheme="minorHAnsi"/>
          <w:color w:val="505050"/>
          <w:sz w:val="18"/>
          <w:szCs w:val="18"/>
          <w:lang w:eastAsia="de-DE"/>
        </w:rPr>
        <w:t xml:space="preserve"> im Rahmen </w:t>
      </w:r>
      <w:r w:rsidR="00B450D9" w:rsidRPr="00FD31C9">
        <w:rPr>
          <w:rFonts w:eastAsia="Times New Roman" w:cstheme="minorHAnsi"/>
          <w:color w:val="505050"/>
          <w:sz w:val="18"/>
          <w:szCs w:val="18"/>
          <w:lang w:eastAsia="de-DE"/>
        </w:rPr>
        <w:t>einer Unfall- und Haftpflichtv</w:t>
      </w:r>
      <w:r w:rsidRPr="00FD31C9">
        <w:rPr>
          <w:rFonts w:eastAsia="Times New Roman" w:cstheme="minorHAnsi"/>
          <w:color w:val="505050"/>
          <w:sz w:val="18"/>
          <w:szCs w:val="18"/>
          <w:lang w:eastAsia="de-DE"/>
        </w:rPr>
        <w:t xml:space="preserve">ersicherung versichert. Für Reisen in Staaten außerhalb der EU empfiehlt </w:t>
      </w:r>
      <w:r w:rsidR="009D09D8"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9D09D8" w:rsidRPr="00FD31C9">
        <w:rPr>
          <w:rFonts w:eastAsia="Times New Roman" w:cstheme="minorHAnsi"/>
          <w:color w:val="505050"/>
          <w:sz w:val="18"/>
          <w:szCs w:val="18"/>
          <w:lang w:eastAsia="de-DE"/>
        </w:rPr>
        <w:t xml:space="preserve"> dem</w:t>
      </w:r>
      <w:r w:rsidR="00B450D9"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Teilnehmer</w:t>
      </w:r>
      <w:r w:rsidR="009D09D8"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den Abschluss einer Zusatz-Auslandskrankenversicherung. </w:t>
      </w:r>
      <w:r w:rsidR="009D09D8"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selbst ist im Rahmen einer Haftpflichtversicherung für Reiseveranstalter sowie einer Insolvenzversicherung versichert. </w:t>
      </w:r>
    </w:p>
    <w:p w14:paraId="33B15DDF" w14:textId="3807D32A" w:rsidR="00C20368" w:rsidRPr="00FD31C9" w:rsidRDefault="00C20368"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D</w:t>
      </w:r>
      <w:r w:rsidR="00637BFF" w:rsidRPr="00FD31C9">
        <w:rPr>
          <w:rFonts w:eastAsia="Times New Roman" w:cstheme="minorHAnsi"/>
          <w:color w:val="505050"/>
          <w:sz w:val="18"/>
          <w:szCs w:val="18"/>
          <w:lang w:eastAsia="de-DE"/>
        </w:rPr>
        <w:t xml:space="preserve">er </w:t>
      </w:r>
      <w:r w:rsidR="00D614B4" w:rsidRPr="00FD31C9">
        <w:rPr>
          <w:rFonts w:eastAsia="Times New Roman" w:cstheme="minorHAnsi"/>
          <w:color w:val="505050"/>
          <w:sz w:val="18"/>
          <w:szCs w:val="18"/>
          <w:lang w:eastAsia="de-DE"/>
        </w:rPr>
        <w:t>Veranstalter</w:t>
      </w:r>
      <w:r w:rsidR="0083214F" w:rsidRPr="00FD31C9">
        <w:rPr>
          <w:rFonts w:eastAsia="Times New Roman" w:cstheme="minorHAnsi"/>
          <w:color w:val="505050"/>
          <w:sz w:val="18"/>
          <w:szCs w:val="18"/>
          <w:lang w:eastAsia="de-DE"/>
        </w:rPr>
        <w:t xml:space="preserve"> </w:t>
      </w:r>
      <w:r w:rsidR="002422D3" w:rsidRPr="00FD31C9">
        <w:rPr>
          <w:rFonts w:eastAsia="Times New Roman" w:cstheme="minorHAnsi"/>
          <w:color w:val="505050"/>
          <w:sz w:val="18"/>
          <w:szCs w:val="18"/>
          <w:lang w:eastAsia="de-DE"/>
        </w:rPr>
        <w:t xml:space="preserve">unterrichtet </w:t>
      </w:r>
      <w:r w:rsidRPr="00FD31C9">
        <w:rPr>
          <w:rFonts w:eastAsia="Times New Roman" w:cstheme="minorHAnsi"/>
          <w:color w:val="505050"/>
          <w:sz w:val="18"/>
          <w:szCs w:val="18"/>
          <w:lang w:eastAsia="de-DE"/>
        </w:rPr>
        <w:t>den</w:t>
      </w:r>
      <w:r w:rsidR="002422D3" w:rsidRPr="00FD31C9">
        <w:rPr>
          <w:rFonts w:eastAsia="Times New Roman" w:cstheme="minorHAnsi"/>
          <w:color w:val="505050"/>
          <w:sz w:val="18"/>
          <w:szCs w:val="18"/>
          <w:lang w:eastAsia="de-DE"/>
        </w:rPr>
        <w:t>/die</w:t>
      </w:r>
      <w:r w:rsidRPr="00FD31C9">
        <w:rPr>
          <w:rFonts w:eastAsia="Times New Roman" w:cstheme="minorHAnsi"/>
          <w:color w:val="505050"/>
          <w:sz w:val="18"/>
          <w:szCs w:val="18"/>
          <w:lang w:eastAsia="de-DE"/>
        </w:rPr>
        <w:t xml:space="preserve"> Teilnehmer/in</w:t>
      </w:r>
      <w:r w:rsidR="0083214F" w:rsidRPr="00FD31C9">
        <w:rPr>
          <w:rFonts w:eastAsia="Times New Roman" w:cstheme="minorHAnsi"/>
          <w:color w:val="505050"/>
          <w:sz w:val="18"/>
          <w:szCs w:val="18"/>
          <w:lang w:eastAsia="de-DE"/>
        </w:rPr>
        <w:t xml:space="preserve"> vor Vertragsabschluss über die jeweils im Zielland geltenden Bestimmungen von Pass-, Visa- und Gesundheitsvorschriften sowie über deren eventuelle Änderungen vor Reiseantritt. Nicht-EU-Staatsangehörige erhalten durch das zuständige Konsulat Auskunft. Dabei wird davon ausgegangen, dass keine Besonderheiten in der Person des</w:t>
      </w:r>
      <w:r w:rsidR="002422D3" w:rsidRPr="00FD31C9">
        <w:rPr>
          <w:rFonts w:eastAsia="Times New Roman" w:cstheme="minorHAnsi"/>
          <w:color w:val="505050"/>
          <w:sz w:val="18"/>
          <w:szCs w:val="18"/>
          <w:lang w:eastAsia="de-DE"/>
        </w:rPr>
        <w:t xml:space="preserve"> </w:t>
      </w:r>
      <w:r w:rsidR="002422D3" w:rsidRPr="00FD31C9">
        <w:rPr>
          <w:rFonts w:eastAsia="Times New Roman" w:cstheme="minorHAnsi"/>
          <w:color w:val="505050"/>
          <w:sz w:val="18"/>
          <w:szCs w:val="18"/>
          <w:lang w:eastAsia="de-DE"/>
        </w:rPr>
        <w:lastRenderedPageBreak/>
        <w:t>Teilnehmers/der</w:t>
      </w:r>
      <w:r w:rsidR="0083214F" w:rsidRPr="00FD31C9">
        <w:rPr>
          <w:rFonts w:eastAsia="Times New Roman" w:cstheme="minorHAnsi"/>
          <w:color w:val="505050"/>
          <w:sz w:val="18"/>
          <w:szCs w:val="18"/>
          <w:lang w:eastAsia="de-DE"/>
        </w:rPr>
        <w:t xml:space="preserve"> Teilnehmer</w:t>
      </w:r>
      <w:r w:rsidR="00637BFF" w:rsidRPr="00FD31C9">
        <w:rPr>
          <w:rFonts w:eastAsia="Times New Roman" w:cstheme="minorHAnsi"/>
          <w:color w:val="505050"/>
          <w:sz w:val="18"/>
          <w:szCs w:val="18"/>
          <w:lang w:eastAsia="de-DE"/>
        </w:rPr>
        <w:t>in</w:t>
      </w:r>
      <w:r w:rsidR="0083214F" w:rsidRPr="00FD31C9">
        <w:rPr>
          <w:rFonts w:eastAsia="Times New Roman" w:cstheme="minorHAnsi"/>
          <w:color w:val="505050"/>
          <w:sz w:val="18"/>
          <w:szCs w:val="18"/>
          <w:lang w:eastAsia="de-DE"/>
        </w:rPr>
        <w:t xml:space="preserve"> und eventueller Mitreisende (z.</w:t>
      </w:r>
      <w:r w:rsidR="002422D3" w:rsidRPr="00FD31C9">
        <w:rPr>
          <w:rFonts w:eastAsia="Times New Roman" w:cstheme="minorHAnsi"/>
          <w:color w:val="505050"/>
          <w:sz w:val="18"/>
          <w:szCs w:val="18"/>
          <w:lang w:eastAsia="de-DE"/>
        </w:rPr>
        <w:t xml:space="preserve"> </w:t>
      </w:r>
      <w:r w:rsidR="0083214F" w:rsidRPr="00FD31C9">
        <w:rPr>
          <w:rFonts w:eastAsia="Times New Roman" w:cstheme="minorHAnsi"/>
          <w:color w:val="505050"/>
          <w:sz w:val="18"/>
          <w:szCs w:val="18"/>
          <w:lang w:eastAsia="de-DE"/>
        </w:rPr>
        <w:t xml:space="preserve">B. Doppelstaatsangehörigkeit, Staatenlosigkeit) vorliegen. </w:t>
      </w:r>
    </w:p>
    <w:p w14:paraId="41D18EF5" w14:textId="7D50B26A" w:rsidR="00C20368" w:rsidRPr="00FD31C9" w:rsidRDefault="00A51B43"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Der/die</w:t>
      </w:r>
      <w:r w:rsidR="0083214F" w:rsidRPr="00FD31C9">
        <w:rPr>
          <w:rFonts w:eastAsia="Times New Roman" w:cstheme="minorHAnsi"/>
          <w:color w:val="505050"/>
          <w:sz w:val="18"/>
          <w:szCs w:val="18"/>
          <w:lang w:eastAsia="de-DE"/>
        </w:rPr>
        <w:t xml:space="preserve"> Teilnehmer</w:t>
      </w:r>
      <w:r w:rsidR="00637BFF" w:rsidRPr="00FD31C9">
        <w:rPr>
          <w:rFonts w:eastAsia="Times New Roman" w:cstheme="minorHAnsi"/>
          <w:color w:val="505050"/>
          <w:sz w:val="18"/>
          <w:szCs w:val="18"/>
          <w:lang w:eastAsia="de-DE"/>
        </w:rPr>
        <w:t>/in</w:t>
      </w:r>
      <w:r w:rsidR="0083214F" w:rsidRPr="00FD31C9">
        <w:rPr>
          <w:rFonts w:eastAsia="Times New Roman" w:cstheme="minorHAnsi"/>
          <w:color w:val="505050"/>
          <w:sz w:val="18"/>
          <w:szCs w:val="18"/>
          <w:lang w:eastAsia="de-DE"/>
        </w:rPr>
        <w:t xml:space="preserve"> ist selbst verantwortlich für das Beschaffen und Mitführen der notwendigen Reisedokumente, </w:t>
      </w:r>
      <w:r w:rsidR="002422D3" w:rsidRPr="00FD31C9">
        <w:rPr>
          <w:rFonts w:eastAsia="Times New Roman" w:cstheme="minorHAnsi"/>
          <w:color w:val="505050"/>
          <w:sz w:val="18"/>
          <w:szCs w:val="18"/>
          <w:lang w:eastAsia="de-DE"/>
        </w:rPr>
        <w:t xml:space="preserve">die Durchführung </w:t>
      </w:r>
      <w:r w:rsidR="0083214F" w:rsidRPr="00FD31C9">
        <w:rPr>
          <w:rFonts w:eastAsia="Times New Roman" w:cstheme="minorHAnsi"/>
          <w:color w:val="505050"/>
          <w:sz w:val="18"/>
          <w:szCs w:val="18"/>
          <w:lang w:eastAsia="de-DE"/>
        </w:rPr>
        <w:t>eventuell erforderliche</w:t>
      </w:r>
      <w:r w:rsidR="002422D3" w:rsidRPr="00FD31C9">
        <w:rPr>
          <w:rFonts w:eastAsia="Times New Roman" w:cstheme="minorHAnsi"/>
          <w:color w:val="505050"/>
          <w:sz w:val="18"/>
          <w:szCs w:val="18"/>
          <w:lang w:eastAsia="de-DE"/>
        </w:rPr>
        <w:t>r</w:t>
      </w:r>
      <w:r w:rsidR="0083214F" w:rsidRPr="00FD31C9">
        <w:rPr>
          <w:rFonts w:eastAsia="Times New Roman" w:cstheme="minorHAnsi"/>
          <w:color w:val="505050"/>
          <w:sz w:val="18"/>
          <w:szCs w:val="18"/>
          <w:lang w:eastAsia="de-DE"/>
        </w:rPr>
        <w:t xml:space="preserve"> Impfungen sowie das Einhalten von Zoll- und Devisenvorschriften. Nachteile, die aus der Nichtbefolgung dieser Vorschriften erwachsen, z.</w:t>
      </w:r>
      <w:r w:rsidR="002422D3" w:rsidRPr="00FD31C9">
        <w:rPr>
          <w:rFonts w:eastAsia="Times New Roman" w:cstheme="minorHAnsi"/>
          <w:color w:val="505050"/>
          <w:sz w:val="18"/>
          <w:szCs w:val="18"/>
          <w:lang w:eastAsia="de-DE"/>
        </w:rPr>
        <w:t xml:space="preserve"> </w:t>
      </w:r>
      <w:r w:rsidR="0083214F" w:rsidRPr="00FD31C9">
        <w:rPr>
          <w:rFonts w:eastAsia="Times New Roman" w:cstheme="minorHAnsi"/>
          <w:color w:val="505050"/>
          <w:sz w:val="18"/>
          <w:szCs w:val="18"/>
          <w:lang w:eastAsia="de-DE"/>
        </w:rPr>
        <w:t xml:space="preserve">B. die Zahlung von Rücktrittskosten, gehen zu seinen Lasten. Dies gilt nicht, wenn </w:t>
      </w:r>
      <w:r w:rsidR="00637BFF"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83214F" w:rsidRPr="00FD31C9">
        <w:rPr>
          <w:rFonts w:eastAsia="Times New Roman" w:cstheme="minorHAnsi"/>
          <w:color w:val="505050"/>
          <w:sz w:val="18"/>
          <w:szCs w:val="18"/>
          <w:lang w:eastAsia="de-DE"/>
        </w:rPr>
        <w:t xml:space="preserve"> schuldhaft nicht, unzureichend oder falsch informiert hat.</w:t>
      </w:r>
    </w:p>
    <w:p w14:paraId="32AA1E17" w14:textId="54D4D5DB" w:rsidR="00C20368" w:rsidRPr="00FD31C9" w:rsidRDefault="00637BF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83214F" w:rsidRPr="00FD31C9">
        <w:rPr>
          <w:rFonts w:eastAsia="Times New Roman" w:cstheme="minorHAnsi"/>
          <w:color w:val="505050"/>
          <w:sz w:val="18"/>
          <w:szCs w:val="18"/>
          <w:lang w:eastAsia="de-DE"/>
        </w:rPr>
        <w:t xml:space="preserve"> haftet nicht für die rechtzeitige Erteilung und den Zugang notwendiger Visa durch die jeweilige diplomatische Vertretung, wenn der</w:t>
      </w:r>
      <w:r w:rsidR="002422D3" w:rsidRPr="00FD31C9">
        <w:rPr>
          <w:rFonts w:eastAsia="Times New Roman" w:cstheme="minorHAnsi"/>
          <w:color w:val="505050"/>
          <w:sz w:val="18"/>
          <w:szCs w:val="18"/>
          <w:lang w:eastAsia="de-DE"/>
        </w:rPr>
        <w:t>/die</w:t>
      </w:r>
      <w:r w:rsidR="0083214F" w:rsidRPr="00FD31C9">
        <w:rPr>
          <w:rFonts w:eastAsia="Times New Roman" w:cstheme="minorHAnsi"/>
          <w:color w:val="505050"/>
          <w:sz w:val="18"/>
          <w:szCs w:val="18"/>
          <w:lang w:eastAsia="de-DE"/>
        </w:rPr>
        <w:t xml:space="preserve"> Teilnehmer</w:t>
      </w:r>
      <w:r w:rsidR="002422D3" w:rsidRPr="00FD31C9">
        <w:rPr>
          <w:rFonts w:eastAsia="Times New Roman" w:cstheme="minorHAnsi"/>
          <w:color w:val="505050"/>
          <w:sz w:val="18"/>
          <w:szCs w:val="18"/>
          <w:lang w:eastAsia="de-DE"/>
        </w:rPr>
        <w:t>in den</w:t>
      </w:r>
      <w:r w:rsidR="0083214F"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0083214F" w:rsidRPr="00FD31C9">
        <w:rPr>
          <w:rFonts w:eastAsia="Times New Roman" w:cstheme="minorHAnsi"/>
          <w:color w:val="505050"/>
          <w:sz w:val="18"/>
          <w:szCs w:val="18"/>
          <w:lang w:eastAsia="de-DE"/>
        </w:rPr>
        <w:t xml:space="preserve"> mit der Besorgung beauftragt hat, es sei denn, dass </w:t>
      </w:r>
      <w:r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83214F" w:rsidRPr="00FD31C9">
        <w:rPr>
          <w:rFonts w:eastAsia="Times New Roman" w:cstheme="minorHAnsi"/>
          <w:color w:val="505050"/>
          <w:sz w:val="18"/>
          <w:szCs w:val="18"/>
          <w:lang w:eastAsia="de-DE"/>
        </w:rPr>
        <w:t xml:space="preserve"> eigene Pflichten schuldhaft verletzt hat. </w:t>
      </w:r>
    </w:p>
    <w:p w14:paraId="2CA21092" w14:textId="1C10E493" w:rsidR="00C20368" w:rsidRPr="00FD31C9"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br/>
      </w:r>
      <w:r w:rsidR="00C20368" w:rsidRPr="00FD31C9">
        <w:rPr>
          <w:rFonts w:eastAsia="Times New Roman" w:cstheme="minorHAnsi"/>
          <w:b/>
          <w:bCs/>
          <w:color w:val="505050"/>
          <w:sz w:val="18"/>
          <w:szCs w:val="18"/>
          <w:lang w:eastAsia="de-DE"/>
        </w:rPr>
        <w:t>10. Haftungsbeschränkung</w:t>
      </w:r>
    </w:p>
    <w:p w14:paraId="60627DC4" w14:textId="77777777" w:rsidR="00C20368" w:rsidRPr="00FD31C9" w:rsidRDefault="00C20368"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Die vertragliche Haftung des Veranstalters für Schäden, die nicht aus Verletzung des Lebens, des Körpers oder der Gesundheit resultieren und nicht schuldhaft herbeigeführt wurden, ist auf den dreifachen Reisepreis beschränkt, </w:t>
      </w:r>
    </w:p>
    <w:p w14:paraId="67C498AB" w14:textId="77777777" w:rsidR="00AC32E7" w:rsidRDefault="002422D3"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a) soweit ein Schaden </w:t>
      </w:r>
      <w:r w:rsidR="00C20368" w:rsidRPr="00FD31C9">
        <w:rPr>
          <w:rFonts w:eastAsia="Times New Roman" w:cstheme="minorHAnsi"/>
          <w:color w:val="505050"/>
          <w:sz w:val="18"/>
          <w:szCs w:val="18"/>
          <w:lang w:eastAsia="de-DE"/>
        </w:rPr>
        <w:t>des</w:t>
      </w:r>
      <w:r w:rsidRPr="00FD31C9">
        <w:rPr>
          <w:rFonts w:eastAsia="Times New Roman" w:cstheme="minorHAnsi"/>
          <w:color w:val="505050"/>
          <w:sz w:val="18"/>
          <w:szCs w:val="18"/>
          <w:lang w:eastAsia="de-DE"/>
        </w:rPr>
        <w:t>/der</w:t>
      </w:r>
      <w:r w:rsidR="00C20368" w:rsidRPr="00FD31C9">
        <w:rPr>
          <w:rFonts w:eastAsia="Times New Roman" w:cstheme="minorHAnsi"/>
          <w:color w:val="505050"/>
          <w:sz w:val="18"/>
          <w:szCs w:val="18"/>
          <w:lang w:eastAsia="de-DE"/>
        </w:rPr>
        <w:t xml:space="preserve"> Teilnehmers/</w:t>
      </w:r>
      <w:r w:rsidRPr="00FD31C9">
        <w:rPr>
          <w:rFonts w:eastAsia="Times New Roman" w:cstheme="minorHAnsi"/>
          <w:color w:val="505050"/>
          <w:sz w:val="18"/>
          <w:szCs w:val="18"/>
          <w:lang w:eastAsia="de-DE"/>
        </w:rPr>
        <w:t>Teilnehmer</w:t>
      </w:r>
      <w:r w:rsidR="00C20368" w:rsidRPr="00FD31C9">
        <w:rPr>
          <w:rFonts w:eastAsia="Times New Roman" w:cstheme="minorHAnsi"/>
          <w:color w:val="505050"/>
          <w:sz w:val="18"/>
          <w:szCs w:val="18"/>
          <w:lang w:eastAsia="de-DE"/>
        </w:rPr>
        <w:t xml:space="preserve">in weder vorsätzlich noch grob fahrlässig herbeigeführt wird oder </w:t>
      </w:r>
    </w:p>
    <w:p w14:paraId="3D7FA20B" w14:textId="7C21D2C6" w:rsidR="00C20368" w:rsidRPr="00FD31C9" w:rsidRDefault="00C20368"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b) soweit der Ver</w:t>
      </w:r>
      <w:r w:rsidR="002422D3" w:rsidRPr="00FD31C9">
        <w:rPr>
          <w:rFonts w:eastAsia="Times New Roman" w:cstheme="minorHAnsi"/>
          <w:color w:val="505050"/>
          <w:sz w:val="18"/>
          <w:szCs w:val="18"/>
          <w:lang w:eastAsia="de-DE"/>
        </w:rPr>
        <w:t>anstalter für einen dem</w:t>
      </w:r>
      <w:r w:rsidRPr="00FD31C9">
        <w:rPr>
          <w:rFonts w:eastAsia="Times New Roman" w:cstheme="minorHAnsi"/>
          <w:color w:val="505050"/>
          <w:sz w:val="18"/>
          <w:szCs w:val="18"/>
          <w:lang w:eastAsia="de-DE"/>
        </w:rPr>
        <w:t>/de</w:t>
      </w:r>
      <w:r w:rsidR="002422D3" w:rsidRPr="00FD31C9">
        <w:rPr>
          <w:rFonts w:eastAsia="Times New Roman" w:cstheme="minorHAnsi"/>
          <w:color w:val="505050"/>
          <w:sz w:val="18"/>
          <w:szCs w:val="18"/>
          <w:lang w:eastAsia="de-DE"/>
        </w:rPr>
        <w:t>r</w:t>
      </w:r>
      <w:r w:rsidRPr="00FD31C9">
        <w:rPr>
          <w:rFonts w:eastAsia="Times New Roman" w:cstheme="minorHAnsi"/>
          <w:color w:val="505050"/>
          <w:sz w:val="18"/>
          <w:szCs w:val="18"/>
          <w:lang w:eastAsia="de-DE"/>
        </w:rPr>
        <w:t xml:space="preserve"> Teilnehmer/in entstehenden Schaden allein wegen eines Verschuldens eines Leistungsträgers verantwortlich ist. Die deliktische Haftung des Veranstalters für Sachschäden, die nicht auf Vorsatz oder grober Fahrlässigkeit beruhen, ist auf den dreifachen Reisepreis beschränkt. Diese Haftungshöchstsum</w:t>
      </w:r>
      <w:r w:rsidR="002422D3" w:rsidRPr="00FD31C9">
        <w:rPr>
          <w:rFonts w:eastAsia="Times New Roman" w:cstheme="minorHAnsi"/>
          <w:color w:val="505050"/>
          <w:sz w:val="18"/>
          <w:szCs w:val="18"/>
          <w:lang w:eastAsia="de-DE"/>
        </w:rPr>
        <w:t>me gilt jeweils je Teilnehmer</w:t>
      </w:r>
      <w:r w:rsidRPr="00FD31C9">
        <w:rPr>
          <w:rFonts w:eastAsia="Times New Roman" w:cstheme="minorHAnsi"/>
          <w:color w:val="505050"/>
          <w:sz w:val="18"/>
          <w:szCs w:val="18"/>
          <w:lang w:eastAsia="de-DE"/>
        </w:rPr>
        <w:t>/</w:t>
      </w:r>
      <w:r w:rsidR="002422D3"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und Reise. Möglicherweise darüber hinausgehende Ansprüche im Zusammenhang mit Reisegepäck nach dem Montrealer Übereinkommen bleiben von der Beschränkung unberührt. </w:t>
      </w:r>
    </w:p>
    <w:p w14:paraId="647851AB" w14:textId="77777777" w:rsidR="00C20368" w:rsidRPr="00FD31C9" w:rsidRDefault="00C20368" w:rsidP="00FD31C9">
      <w:pPr>
        <w:spacing w:after="0" w:line="240" w:lineRule="auto"/>
        <w:jc w:val="both"/>
        <w:rPr>
          <w:rFonts w:eastAsia="Times New Roman" w:cstheme="minorHAnsi"/>
          <w:color w:val="505050"/>
          <w:sz w:val="18"/>
          <w:szCs w:val="18"/>
          <w:highlight w:val="cyan"/>
          <w:lang w:eastAsia="de-DE"/>
        </w:rPr>
      </w:pPr>
    </w:p>
    <w:p w14:paraId="4DF5B21C" w14:textId="77777777" w:rsidR="002227DC" w:rsidRDefault="00C20368" w:rsidP="00FD31C9">
      <w:pPr>
        <w:pStyle w:val="Listenabsatz"/>
        <w:spacing w:after="0" w:line="240" w:lineRule="auto"/>
        <w:ind w:left="0"/>
        <w:jc w:val="both"/>
        <w:rPr>
          <w:rFonts w:eastAsia="Times New Roman" w:cstheme="minorHAnsi"/>
          <w:color w:val="505050"/>
          <w:sz w:val="18"/>
          <w:szCs w:val="18"/>
          <w:lang w:eastAsia="de-DE"/>
        </w:rPr>
      </w:pPr>
      <w:r w:rsidRPr="00FD31C9">
        <w:rPr>
          <w:rFonts w:eastAsia="Times New Roman" w:cstheme="minorHAnsi"/>
          <w:b/>
          <w:bCs/>
          <w:color w:val="505050"/>
          <w:sz w:val="18"/>
          <w:szCs w:val="18"/>
          <w:lang w:eastAsia="de-DE"/>
        </w:rPr>
        <w:t>11</w:t>
      </w:r>
      <w:r w:rsidR="0083214F" w:rsidRPr="00FD31C9">
        <w:rPr>
          <w:rFonts w:eastAsia="Times New Roman" w:cstheme="minorHAnsi"/>
          <w:b/>
          <w:bCs/>
          <w:color w:val="505050"/>
          <w:sz w:val="18"/>
          <w:szCs w:val="18"/>
          <w:lang w:eastAsia="de-DE"/>
        </w:rPr>
        <w:t>. Ausschluss von Ansprüchen und Verjährung</w:t>
      </w:r>
      <w:r w:rsidR="003A3B2C" w:rsidRPr="00FD31C9">
        <w:rPr>
          <w:rFonts w:eastAsia="Times New Roman" w:cstheme="minorHAnsi"/>
          <w:color w:val="505050"/>
          <w:sz w:val="18"/>
          <w:szCs w:val="18"/>
          <w:lang w:eastAsia="de-DE"/>
        </w:rPr>
        <w:br/>
        <w:t>Ansprüche des/der</w:t>
      </w:r>
      <w:r w:rsidR="0083214F" w:rsidRPr="00FD31C9">
        <w:rPr>
          <w:rFonts w:eastAsia="Times New Roman" w:cstheme="minorHAnsi"/>
          <w:color w:val="505050"/>
          <w:sz w:val="18"/>
          <w:szCs w:val="18"/>
          <w:lang w:eastAsia="de-DE"/>
        </w:rPr>
        <w:t xml:space="preserve"> Teilnehmer</w:t>
      </w:r>
      <w:r w:rsidRPr="00FD31C9">
        <w:rPr>
          <w:rFonts w:eastAsia="Times New Roman" w:cstheme="minorHAnsi"/>
          <w:color w:val="505050"/>
          <w:sz w:val="18"/>
          <w:szCs w:val="18"/>
          <w:lang w:eastAsia="de-DE"/>
        </w:rPr>
        <w:t>s/</w:t>
      </w:r>
      <w:r w:rsidR="003A3B2C" w:rsidRPr="00FD31C9">
        <w:rPr>
          <w:rFonts w:eastAsia="Times New Roman" w:cstheme="minorHAnsi"/>
          <w:color w:val="505050"/>
          <w:sz w:val="18"/>
          <w:szCs w:val="18"/>
          <w:lang w:eastAsia="de-DE"/>
        </w:rPr>
        <w:t>Teilnehmer</w:t>
      </w:r>
      <w:r w:rsidRPr="00FD31C9">
        <w:rPr>
          <w:rFonts w:eastAsia="Times New Roman" w:cstheme="minorHAnsi"/>
          <w:color w:val="505050"/>
          <w:sz w:val="18"/>
          <w:szCs w:val="18"/>
          <w:lang w:eastAsia="de-DE"/>
        </w:rPr>
        <w:t>in</w:t>
      </w:r>
      <w:r w:rsidR="0083214F" w:rsidRPr="00FD31C9">
        <w:rPr>
          <w:rFonts w:eastAsia="Times New Roman" w:cstheme="minorHAnsi"/>
          <w:color w:val="505050"/>
          <w:sz w:val="18"/>
          <w:szCs w:val="18"/>
          <w:lang w:eastAsia="de-DE"/>
        </w:rPr>
        <w:t xml:space="preserve"> wegen nicht vertragsgemäßer Erbringung sind innerhalb eines Monats nach vertraglich vorgesehener Be</w:t>
      </w:r>
      <w:r w:rsidR="003A3B2C" w:rsidRPr="00FD31C9">
        <w:rPr>
          <w:rFonts w:eastAsia="Times New Roman" w:cstheme="minorHAnsi"/>
          <w:color w:val="505050"/>
          <w:sz w:val="18"/>
          <w:szCs w:val="18"/>
          <w:lang w:eastAsia="de-DE"/>
        </w:rPr>
        <w:t>endigung der Reise gegenüber dem</w:t>
      </w:r>
      <w:r w:rsidR="0083214F"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0083214F" w:rsidRPr="00FD31C9">
        <w:rPr>
          <w:rFonts w:eastAsia="Times New Roman" w:cstheme="minorHAnsi"/>
          <w:color w:val="505050"/>
          <w:sz w:val="18"/>
          <w:szCs w:val="18"/>
          <w:lang w:eastAsia="de-DE"/>
        </w:rPr>
        <w:t xml:space="preserve"> unter der unten angegeben Anschrift geltend zu machen. Nach Ablauf der Frist kann </w:t>
      </w:r>
      <w:r w:rsidR="00A51B43" w:rsidRPr="00FD31C9">
        <w:rPr>
          <w:rFonts w:eastAsia="Times New Roman" w:cstheme="minorHAnsi"/>
          <w:color w:val="505050"/>
          <w:sz w:val="18"/>
          <w:szCs w:val="18"/>
          <w:lang w:eastAsia="de-DE"/>
        </w:rPr>
        <w:t>der/die</w:t>
      </w:r>
      <w:r w:rsidR="0083214F" w:rsidRPr="00FD31C9">
        <w:rPr>
          <w:rFonts w:eastAsia="Times New Roman" w:cstheme="minorHAnsi"/>
          <w:color w:val="505050"/>
          <w:sz w:val="18"/>
          <w:szCs w:val="18"/>
          <w:lang w:eastAsia="de-DE"/>
        </w:rPr>
        <w:t xml:space="preserve"> Teilnehmer</w:t>
      </w:r>
      <w:r w:rsidRPr="00FD31C9">
        <w:rPr>
          <w:rFonts w:eastAsia="Times New Roman" w:cstheme="minorHAnsi"/>
          <w:color w:val="505050"/>
          <w:sz w:val="18"/>
          <w:szCs w:val="18"/>
          <w:lang w:eastAsia="de-DE"/>
        </w:rPr>
        <w:t>/in</w:t>
      </w:r>
      <w:r w:rsidR="0083214F" w:rsidRPr="00FD31C9">
        <w:rPr>
          <w:rFonts w:eastAsia="Times New Roman" w:cstheme="minorHAnsi"/>
          <w:color w:val="505050"/>
          <w:sz w:val="18"/>
          <w:szCs w:val="18"/>
          <w:lang w:eastAsia="de-DE"/>
        </w:rPr>
        <w:t xml:space="preserve"> Ansprüche geltend machen, wenn er</w:t>
      </w:r>
      <w:r w:rsidR="00560C87" w:rsidRPr="00FD31C9">
        <w:rPr>
          <w:rFonts w:eastAsia="Times New Roman" w:cstheme="minorHAnsi"/>
          <w:color w:val="505050"/>
          <w:sz w:val="18"/>
          <w:szCs w:val="18"/>
          <w:lang w:eastAsia="de-DE"/>
        </w:rPr>
        <w:t>/sie</w:t>
      </w:r>
      <w:r w:rsidR="0083214F" w:rsidRPr="00FD31C9">
        <w:rPr>
          <w:rFonts w:eastAsia="Times New Roman" w:cstheme="minorHAnsi"/>
          <w:color w:val="505050"/>
          <w:sz w:val="18"/>
          <w:szCs w:val="18"/>
          <w:lang w:eastAsia="de-DE"/>
        </w:rPr>
        <w:t xml:space="preserve"> ohne Verschulden an der Einhaltung der Frist verhindert worden ist. Dies gilt jedoch nicht für die Frist zur Anmeldung von Gepäckschäden</w:t>
      </w:r>
      <w:r w:rsidR="00433591" w:rsidRPr="00FD31C9">
        <w:rPr>
          <w:rFonts w:eastAsia="Times New Roman" w:cstheme="minorHAnsi"/>
          <w:color w:val="505050"/>
          <w:sz w:val="18"/>
          <w:szCs w:val="18"/>
          <w:lang w:eastAsia="de-DE"/>
        </w:rPr>
        <w:t>;</w:t>
      </w:r>
      <w:r w:rsidR="0083214F" w:rsidRPr="00FD31C9">
        <w:rPr>
          <w:rFonts w:eastAsia="Times New Roman" w:cstheme="minorHAnsi"/>
          <w:color w:val="505050"/>
          <w:sz w:val="18"/>
          <w:szCs w:val="18"/>
          <w:lang w:eastAsia="de-DE"/>
        </w:rPr>
        <w:t xml:space="preserve"> Zustellungsverzögerungen bei Gepäck oder Gepäckverlust im Zusammenhang mit Flügen sind binnen 7 Kalendertagen bei Gepäckverlust bzw. binnen 21 Kalendertagen bei Gepäckverspätung nach Aushändigung zu melden.</w:t>
      </w:r>
    </w:p>
    <w:p w14:paraId="691F65F9" w14:textId="62648B39" w:rsidR="00C20368" w:rsidRPr="00FD31C9" w:rsidRDefault="0083214F" w:rsidP="00FD31C9">
      <w:pPr>
        <w:pStyle w:val="Listenabsatz"/>
        <w:spacing w:after="0" w:line="240" w:lineRule="auto"/>
        <w:ind w:left="0"/>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Ansprüche des Reisenden nach den §§ 651 c bis f BGB, ausgenommen solche wegen Körper- und Gesundheitsschäden, verjähren nach einem Jahr. Die Verjährungsfrist beginnt mit dem Tag, an dem die Reise dem Vertrag nach enden sollte. Hat der</w:t>
      </w:r>
      <w:r w:rsidR="00433591" w:rsidRPr="00FD31C9">
        <w:rPr>
          <w:rFonts w:eastAsia="Times New Roman" w:cstheme="minorHAnsi"/>
          <w:color w:val="505050"/>
          <w:sz w:val="18"/>
          <w:szCs w:val="18"/>
          <w:lang w:eastAsia="de-DE"/>
        </w:rPr>
        <w:t xml:space="preserve">/die </w:t>
      </w:r>
      <w:r w:rsidRPr="00FD31C9">
        <w:rPr>
          <w:rFonts w:eastAsia="Times New Roman" w:cstheme="minorHAnsi"/>
          <w:color w:val="505050"/>
          <w:sz w:val="18"/>
          <w:szCs w:val="18"/>
          <w:lang w:eastAsia="de-DE"/>
        </w:rPr>
        <w:t>Teilnehmer</w:t>
      </w:r>
      <w:r w:rsidR="00433591"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solche Ansprüche geltend gemacht, so ist die Verjährung bis zu dem Tag gehemmt, an dem </w:t>
      </w:r>
      <w:r w:rsidR="00433591"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die Ansprüche schriftlich zurückweist. Ansprüche aus unerlaubter Handlung verjähren in drei Jahren. </w:t>
      </w:r>
    </w:p>
    <w:p w14:paraId="4FFE32F5" w14:textId="77777777" w:rsidR="00C20368" w:rsidRPr="00FD31C9" w:rsidRDefault="0083214F" w:rsidP="00FD31C9">
      <w:pPr>
        <w:pStyle w:val="Listenabsatz"/>
        <w:spacing w:after="0" w:line="240" w:lineRule="auto"/>
        <w:ind w:left="0"/>
        <w:jc w:val="both"/>
        <w:rPr>
          <w:rFonts w:eastAsia="Times New Roman" w:cstheme="minorHAnsi"/>
          <w:b/>
          <w:bCs/>
          <w:color w:val="505050"/>
          <w:sz w:val="18"/>
          <w:szCs w:val="18"/>
          <w:lang w:eastAsia="de-DE"/>
        </w:rPr>
      </w:pPr>
      <w:r w:rsidRPr="00FD31C9">
        <w:rPr>
          <w:rFonts w:eastAsia="Times New Roman" w:cstheme="minorHAnsi"/>
          <w:b/>
          <w:bCs/>
          <w:color w:val="505050"/>
          <w:sz w:val="18"/>
          <w:szCs w:val="18"/>
          <w:lang w:eastAsia="de-DE"/>
        </w:rPr>
        <w:br/>
      </w:r>
      <w:r w:rsidR="00C20368" w:rsidRPr="00FD31C9">
        <w:rPr>
          <w:rFonts w:eastAsia="Times New Roman" w:cstheme="minorHAnsi"/>
          <w:b/>
          <w:bCs/>
          <w:color w:val="505050"/>
          <w:sz w:val="18"/>
          <w:szCs w:val="18"/>
          <w:lang w:eastAsia="de-DE"/>
        </w:rPr>
        <w:t>Optional bei Flugreisen 12</w:t>
      </w:r>
      <w:r w:rsidRPr="00FD31C9">
        <w:rPr>
          <w:rFonts w:eastAsia="Times New Roman" w:cstheme="minorHAnsi"/>
          <w:b/>
          <w:bCs/>
          <w:color w:val="505050"/>
          <w:sz w:val="18"/>
          <w:szCs w:val="18"/>
          <w:lang w:eastAsia="de-DE"/>
        </w:rPr>
        <w:t xml:space="preserve">. Identität der ausführenden Fluggesellschaft </w:t>
      </w:r>
    </w:p>
    <w:p w14:paraId="111E6E9E" w14:textId="46E1BDB5" w:rsidR="0083214F" w:rsidRPr="00FD31C9" w:rsidRDefault="0083214F" w:rsidP="00FD31C9">
      <w:pPr>
        <w:pStyle w:val="Listenabsatz"/>
        <w:spacing w:after="0" w:line="240" w:lineRule="auto"/>
        <w:ind w:left="0"/>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 xml:space="preserve">Sollte der Reisevertrag die Beförderung mit dem Flugzeug beinhalten, wird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C20368"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bei Buchung über den Namen der Fluggesellschaft informiert. Sollte die Identität der Fluggesellschaft zum Zeitpunkt der Buchung der Reise noch nicht feststehen, wird </w:t>
      </w:r>
      <w:r w:rsidR="00A51B43" w:rsidRPr="00FD31C9">
        <w:rPr>
          <w:rFonts w:eastAsia="Times New Roman" w:cstheme="minorHAnsi"/>
          <w:color w:val="505050"/>
          <w:sz w:val="18"/>
          <w:szCs w:val="18"/>
          <w:lang w:eastAsia="de-DE"/>
        </w:rPr>
        <w:t>der/die</w:t>
      </w:r>
      <w:r w:rsidRPr="00FD31C9">
        <w:rPr>
          <w:rFonts w:eastAsia="Times New Roman" w:cstheme="minorHAnsi"/>
          <w:color w:val="505050"/>
          <w:sz w:val="18"/>
          <w:szCs w:val="18"/>
          <w:lang w:eastAsia="de-DE"/>
        </w:rPr>
        <w:t xml:space="preserve"> Teilnehmer</w:t>
      </w:r>
      <w:r w:rsidR="00C20368" w:rsidRPr="00FD31C9">
        <w:rPr>
          <w:rFonts w:eastAsia="Times New Roman" w:cstheme="minorHAnsi"/>
          <w:color w:val="505050"/>
          <w:sz w:val="18"/>
          <w:szCs w:val="18"/>
          <w:lang w:eastAsia="de-DE"/>
        </w:rPr>
        <w:t>/in</w:t>
      </w:r>
      <w:r w:rsidRPr="00FD31C9">
        <w:rPr>
          <w:rFonts w:eastAsia="Times New Roman" w:cstheme="minorHAnsi"/>
          <w:color w:val="505050"/>
          <w:sz w:val="18"/>
          <w:szCs w:val="18"/>
          <w:lang w:eastAsia="de-DE"/>
        </w:rPr>
        <w:t xml:space="preserve"> unverzüglich informiert, sobald diese feststeht. Wechselt die dem</w:t>
      </w:r>
      <w:r w:rsidR="00433591"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w:t>
      </w:r>
      <w:r w:rsidR="00C20368" w:rsidRPr="00FD31C9">
        <w:rPr>
          <w:rFonts w:eastAsia="Times New Roman" w:cstheme="minorHAnsi"/>
          <w:color w:val="505050"/>
          <w:sz w:val="18"/>
          <w:szCs w:val="18"/>
          <w:lang w:eastAsia="de-DE"/>
        </w:rPr>
        <w:t>Teilnehmer/in</w:t>
      </w:r>
      <w:r w:rsidRPr="00FD31C9">
        <w:rPr>
          <w:rFonts w:eastAsia="Times New Roman" w:cstheme="minorHAnsi"/>
          <w:color w:val="505050"/>
          <w:sz w:val="18"/>
          <w:szCs w:val="18"/>
          <w:lang w:eastAsia="de-DE"/>
        </w:rPr>
        <w:t xml:space="preserve"> mitgeteilte Fluggesellschaft, muss </w:t>
      </w:r>
      <w:r w:rsidR="00433591" w:rsidRPr="00FD31C9">
        <w:rPr>
          <w:rFonts w:eastAsia="Times New Roman" w:cstheme="minorHAnsi"/>
          <w:color w:val="505050"/>
          <w:sz w:val="18"/>
          <w:szCs w:val="18"/>
          <w:lang w:eastAsia="de-DE"/>
        </w:rPr>
        <w:t>der</w:t>
      </w:r>
      <w:r w:rsidRPr="00FD31C9">
        <w:rPr>
          <w:rFonts w:eastAsia="Times New Roman" w:cstheme="minorHAnsi"/>
          <w:color w:val="505050"/>
          <w:sz w:val="18"/>
          <w:szCs w:val="18"/>
          <w:lang w:eastAsia="de-DE"/>
        </w:rPr>
        <w:t xml:space="preserve"> </w:t>
      </w:r>
      <w:r w:rsidR="00D614B4" w:rsidRPr="00FD31C9">
        <w:rPr>
          <w:rFonts w:eastAsia="Times New Roman" w:cstheme="minorHAnsi"/>
          <w:color w:val="505050"/>
          <w:sz w:val="18"/>
          <w:szCs w:val="18"/>
          <w:lang w:eastAsia="de-DE"/>
        </w:rPr>
        <w:t>Veranstalter</w:t>
      </w:r>
      <w:r w:rsidRPr="00FD31C9">
        <w:rPr>
          <w:rFonts w:eastAsia="Times New Roman" w:cstheme="minorHAnsi"/>
          <w:color w:val="505050"/>
          <w:sz w:val="18"/>
          <w:szCs w:val="18"/>
          <w:lang w:eastAsia="de-DE"/>
        </w:rPr>
        <w:t xml:space="preserve"> </w:t>
      </w:r>
      <w:r w:rsidR="00433591" w:rsidRPr="00FD31C9">
        <w:rPr>
          <w:rFonts w:eastAsia="Times New Roman" w:cstheme="minorHAnsi"/>
          <w:color w:val="505050"/>
          <w:sz w:val="18"/>
          <w:szCs w:val="18"/>
          <w:lang w:eastAsia="de-DE"/>
        </w:rPr>
        <w:t>die/</w:t>
      </w:r>
      <w:r w:rsidRPr="00FD31C9">
        <w:rPr>
          <w:rFonts w:eastAsia="Times New Roman" w:cstheme="minorHAnsi"/>
          <w:color w:val="505050"/>
          <w:sz w:val="18"/>
          <w:szCs w:val="18"/>
          <w:lang w:eastAsia="de-DE"/>
        </w:rPr>
        <w:t>den Reisende</w:t>
      </w:r>
      <w:r w:rsidR="00433591"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n unverzüglich über den Wechsel informieren. Die „Black List“ ist auf folgender Seite abrufbar: </w:t>
      </w:r>
      <w:hyperlink r:id="rId17" w:history="1">
        <w:r w:rsidR="00706425" w:rsidRPr="00044832">
          <w:rPr>
            <w:rStyle w:val="Hyperlink"/>
            <w:rFonts w:eastAsia="Times New Roman" w:cstheme="minorHAnsi"/>
            <w:sz w:val="18"/>
            <w:szCs w:val="18"/>
            <w:lang w:eastAsia="de-DE"/>
          </w:rPr>
          <w:t>https://ec.europa.eu/transport/content/public-consultation-eu-air-safety-list-black-list-airlines-regulation_en</w:t>
        </w:r>
      </w:hyperlink>
      <w:r w:rsidR="00706425">
        <w:rPr>
          <w:rFonts w:eastAsia="Times New Roman" w:cstheme="minorHAnsi"/>
          <w:color w:val="505050"/>
          <w:sz w:val="18"/>
          <w:szCs w:val="18"/>
          <w:lang w:eastAsia="de-DE"/>
        </w:rPr>
        <w:t xml:space="preserve"> </w:t>
      </w:r>
    </w:p>
    <w:p w14:paraId="199F3B8D" w14:textId="77777777" w:rsidR="00C20368" w:rsidRPr="00FD31C9" w:rsidRDefault="00C20368" w:rsidP="00FD31C9">
      <w:pPr>
        <w:pStyle w:val="Listenabsatz"/>
        <w:spacing w:after="0" w:line="240" w:lineRule="auto"/>
        <w:ind w:left="0"/>
        <w:jc w:val="both"/>
        <w:rPr>
          <w:rFonts w:eastAsia="Times New Roman" w:cstheme="minorHAnsi"/>
          <w:color w:val="505050"/>
          <w:sz w:val="18"/>
          <w:szCs w:val="18"/>
          <w:lang w:eastAsia="de-DE"/>
        </w:rPr>
      </w:pPr>
    </w:p>
    <w:p w14:paraId="57865D04" w14:textId="3BB997F2" w:rsidR="0083214F" w:rsidRPr="00FD31C9" w:rsidRDefault="00C20368"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b/>
          <w:bCs/>
          <w:color w:val="505050"/>
          <w:sz w:val="18"/>
          <w:szCs w:val="18"/>
          <w:lang w:eastAsia="de-DE"/>
        </w:rPr>
        <w:t>12</w:t>
      </w:r>
      <w:r w:rsidR="0083214F" w:rsidRPr="00FD31C9">
        <w:rPr>
          <w:rFonts w:eastAsia="Times New Roman" w:cstheme="minorHAnsi"/>
          <w:b/>
          <w:bCs/>
          <w:color w:val="505050"/>
          <w:sz w:val="18"/>
          <w:szCs w:val="18"/>
          <w:lang w:eastAsia="de-DE"/>
        </w:rPr>
        <w:t>. Verwendung personenbezogener Daten</w:t>
      </w:r>
      <w:r w:rsidR="0083214F" w:rsidRPr="00FD31C9">
        <w:rPr>
          <w:rFonts w:eastAsia="Times New Roman" w:cstheme="minorHAnsi"/>
          <w:color w:val="505050"/>
          <w:sz w:val="18"/>
          <w:szCs w:val="18"/>
          <w:lang w:eastAsia="de-DE"/>
        </w:rPr>
        <w:t xml:space="preserve"> </w:t>
      </w:r>
    </w:p>
    <w:p w14:paraId="6DF75455" w14:textId="77777777" w:rsidR="00706425" w:rsidRPr="00706425" w:rsidRDefault="00706425" w:rsidP="00706425">
      <w:pPr>
        <w:spacing w:after="0" w:line="240" w:lineRule="auto"/>
        <w:jc w:val="both"/>
        <w:rPr>
          <w:rFonts w:eastAsia="Times New Roman" w:cstheme="minorHAnsi"/>
          <w:color w:val="505050"/>
          <w:sz w:val="18"/>
          <w:szCs w:val="18"/>
          <w:lang w:eastAsia="de-DE"/>
        </w:rPr>
      </w:pPr>
      <w:r w:rsidRPr="00706425">
        <w:rPr>
          <w:rFonts w:eastAsia="Times New Roman" w:cstheme="minorHAnsi"/>
          <w:color w:val="505050"/>
          <w:sz w:val="18"/>
          <w:szCs w:val="18"/>
          <w:lang w:eastAsia="de-DE"/>
        </w:rPr>
        <w:t xml:space="preserve">Wir verarbeiten personenbezogene Daten, die wir im Zusammenhang mit deiner/Ihrer Teilnahme an unseren Veranstaltungen erheben, unter Beachtung der geltenden datenschutzrechtlichen Bestimmungen. Deine/Ihre Daten werden von uns weder veröffentlicht, noch unberechtigt an Dritte weitergegeben. Nutzung deiner/Ihrer personenbezogenen Daten erfolgt nur zu den genannten Zwecken und in dem zur Erreichung dieser Zwecke erforderlichen Umfang. Deine/Ihre Teilnahme an der gebuchten Veranstaltung erfordert eine Registrierung und weitergehende Verarbeitung personenbezogener Daten, beispielsweise eine längerfristige Speicherung deines/Ihres Namens, deiner/Ihrer Adresse (einschl. E-Mail) und weiterer Kontaktdaten, u. a. um deinen/Ihren Teilnehmendenplatz zu reservieren und deine/Ihre Teilnahme sowie die sich anschließende Prüfung zu administrieren. Mit der Anmeldung willigst du/willigen Sie ein, dass wir diese Daten abspeichern. Diese Einwilligung kann jederzeit widerrufen werden. Dir/Ihnen steht ein Auskunftsrecht bezüglich der über dich/Sie gespeicherten personenbezogenen Daten und ferner ein Recht auf Berichtigung unrichtiger Daten, Sperrung und Löschung zu. Mit deiner/Ihrer Anmeldung willigst du/willigen Sie in die vorab beschriebene Datenspeicherung und -verwendung ein. </w:t>
      </w:r>
    </w:p>
    <w:p w14:paraId="4867562C" w14:textId="77777777" w:rsidR="00706425" w:rsidRDefault="00706425" w:rsidP="00706425">
      <w:pPr>
        <w:spacing w:after="0" w:line="240" w:lineRule="auto"/>
        <w:jc w:val="both"/>
        <w:rPr>
          <w:rFonts w:eastAsia="Times New Roman" w:cstheme="minorHAnsi"/>
          <w:color w:val="505050"/>
          <w:sz w:val="18"/>
          <w:szCs w:val="18"/>
          <w:lang w:eastAsia="de-DE"/>
        </w:rPr>
      </w:pPr>
      <w:r w:rsidRPr="00706425">
        <w:rPr>
          <w:rFonts w:eastAsia="Times New Roman" w:cstheme="minorHAnsi"/>
          <w:color w:val="505050"/>
          <w:sz w:val="18"/>
          <w:szCs w:val="18"/>
          <w:lang w:eastAsia="de-DE"/>
        </w:rPr>
        <w:t>Während der Veranstaltung werden hauptsächlich zu Dokumentationszwecken digitale Ton- und Bildaufnahmen von Teilnehmenden gefertigt. Dazu werden im Vorfeld Einverständniserklärungen durch das Referat Öffentlichkeitsarbeit eingeholt.</w:t>
      </w:r>
    </w:p>
    <w:p w14:paraId="5216A7AE" w14:textId="77777777" w:rsidR="00C20368" w:rsidRPr="00FD31C9" w:rsidRDefault="00C20368" w:rsidP="00FD31C9">
      <w:pPr>
        <w:spacing w:after="0" w:line="240" w:lineRule="auto"/>
        <w:jc w:val="both"/>
        <w:rPr>
          <w:rFonts w:eastAsia="Times New Roman" w:cstheme="minorHAnsi"/>
          <w:color w:val="505050"/>
          <w:sz w:val="18"/>
          <w:szCs w:val="18"/>
          <w:lang w:eastAsia="de-DE"/>
        </w:rPr>
      </w:pPr>
    </w:p>
    <w:p w14:paraId="095A472F" w14:textId="14DEDEDB" w:rsidR="00FC20ED" w:rsidRPr="00FD31C9" w:rsidRDefault="00C20368" w:rsidP="00FD31C9">
      <w:pPr>
        <w:spacing w:after="0" w:line="240" w:lineRule="auto"/>
        <w:jc w:val="both"/>
        <w:rPr>
          <w:rFonts w:eastAsia="Times New Roman" w:cstheme="minorHAnsi"/>
          <w:b/>
          <w:bCs/>
          <w:color w:val="505050"/>
          <w:sz w:val="18"/>
          <w:szCs w:val="18"/>
          <w:lang w:eastAsia="de-DE"/>
        </w:rPr>
      </w:pPr>
      <w:r w:rsidRPr="00FD31C9">
        <w:rPr>
          <w:rFonts w:eastAsia="Times New Roman" w:cstheme="minorHAnsi"/>
          <w:b/>
          <w:bCs/>
          <w:color w:val="505050"/>
          <w:sz w:val="18"/>
          <w:szCs w:val="18"/>
          <w:lang w:eastAsia="de-DE"/>
        </w:rPr>
        <w:t>14</w:t>
      </w:r>
      <w:r w:rsidR="0083214F" w:rsidRPr="00FD31C9">
        <w:rPr>
          <w:rFonts w:eastAsia="Times New Roman" w:cstheme="minorHAnsi"/>
          <w:b/>
          <w:bCs/>
          <w:color w:val="505050"/>
          <w:sz w:val="18"/>
          <w:szCs w:val="18"/>
          <w:lang w:eastAsia="de-DE"/>
        </w:rPr>
        <w:t xml:space="preserve">. Gerichtsstand </w:t>
      </w:r>
      <w:r w:rsidR="00FC20ED" w:rsidRPr="00FD31C9">
        <w:rPr>
          <w:rFonts w:eastAsia="Times New Roman" w:cstheme="minorHAnsi"/>
          <w:b/>
          <w:bCs/>
          <w:color w:val="505050"/>
          <w:sz w:val="18"/>
          <w:szCs w:val="18"/>
          <w:lang w:eastAsia="de-DE"/>
        </w:rPr>
        <w:t>| Alternative Streitbeilegung: Rechtswahl- und Gerichtsstandvereinbarung</w:t>
      </w:r>
    </w:p>
    <w:p w14:paraId="03A4DAA7" w14:textId="77777777" w:rsidR="002227DC"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t>Es gilt deutsches Recht. Gerichtsstand für Vollkaufleute, juristische Personen des öffentlichen oder privaten Rechts und für Personen, die keinen allgemeinen Gerichtsstand im Inland haben, sowie für Personen, die nach Abschluss des Vertrages ihren Wohnsitz oder gewöhnlichen Aufenthalt ins Ausland verlegt haben oder deren Wohnsitz oder gewöhnlicher Aufenthalt im Zeitpunkt der Klageerhebung nicht bekannt ist, sowie für Passiv-Prozesse ist der Sitz d</w:t>
      </w:r>
      <w:r w:rsidR="00FC20ED" w:rsidRPr="00FD31C9">
        <w:rPr>
          <w:rFonts w:eastAsia="Times New Roman" w:cstheme="minorHAnsi"/>
          <w:color w:val="505050"/>
          <w:sz w:val="18"/>
          <w:szCs w:val="18"/>
          <w:lang w:eastAsia="de-DE"/>
        </w:rPr>
        <w:t xml:space="preserve">es </w:t>
      </w:r>
      <w:r w:rsidR="00D614B4" w:rsidRPr="00FD31C9">
        <w:rPr>
          <w:rFonts w:eastAsia="Times New Roman" w:cstheme="minorHAnsi"/>
          <w:color w:val="505050"/>
          <w:sz w:val="18"/>
          <w:szCs w:val="18"/>
          <w:lang w:eastAsia="de-DE"/>
        </w:rPr>
        <w:t>Veranstalter</w:t>
      </w:r>
      <w:r w:rsidR="00433591" w:rsidRPr="00FD31C9">
        <w:rPr>
          <w:rFonts w:eastAsia="Times New Roman" w:cstheme="minorHAnsi"/>
          <w:color w:val="505050"/>
          <w:sz w:val="18"/>
          <w:szCs w:val="18"/>
          <w:lang w:eastAsia="de-DE"/>
        </w:rPr>
        <w:t>.</w:t>
      </w:r>
      <w:r w:rsidRPr="00FD31C9">
        <w:rPr>
          <w:rFonts w:eastAsia="Times New Roman" w:cstheme="minorHAnsi"/>
          <w:color w:val="505050"/>
          <w:sz w:val="18"/>
          <w:szCs w:val="18"/>
          <w:lang w:eastAsia="de-DE"/>
        </w:rPr>
        <w:t xml:space="preserve"> Beides gilt nur dann nicht, wenn internationale Übereinkommen zwingend etwas anderes vorschreiben. </w:t>
      </w:r>
      <w:r w:rsidR="00FC20ED" w:rsidRPr="00FD31C9">
        <w:rPr>
          <w:rFonts w:eastAsia="Times New Roman" w:cstheme="minorHAnsi"/>
          <w:color w:val="505050"/>
          <w:sz w:val="18"/>
          <w:szCs w:val="18"/>
          <w:lang w:eastAsia="de-DE"/>
        </w:rPr>
        <w:t xml:space="preserve">Der </w:t>
      </w:r>
      <w:r w:rsidR="00D614B4" w:rsidRPr="00FD31C9">
        <w:rPr>
          <w:rFonts w:eastAsia="Times New Roman" w:cstheme="minorHAnsi"/>
          <w:color w:val="505050"/>
          <w:sz w:val="18"/>
          <w:szCs w:val="18"/>
          <w:lang w:eastAsia="de-DE"/>
        </w:rPr>
        <w:t>Veranstalter</w:t>
      </w:r>
      <w:r w:rsidR="00FC20ED" w:rsidRPr="00FD31C9">
        <w:rPr>
          <w:rFonts w:eastAsia="Times New Roman" w:cstheme="minorHAnsi"/>
          <w:color w:val="505050"/>
          <w:sz w:val="18"/>
          <w:szCs w:val="18"/>
          <w:lang w:eastAsia="de-DE"/>
        </w:rPr>
        <w:t xml:space="preserve"> weist im Hinblick auf das Gesetz über Verbraucherstreitbeilegung hin, dass er nicht an einer freiwilligen Verbraucherstrei</w:t>
      </w:r>
      <w:r w:rsidR="00433591" w:rsidRPr="00FD31C9">
        <w:rPr>
          <w:rFonts w:eastAsia="Times New Roman" w:cstheme="minorHAnsi"/>
          <w:color w:val="505050"/>
          <w:sz w:val="18"/>
          <w:szCs w:val="18"/>
          <w:lang w:eastAsia="de-DE"/>
        </w:rPr>
        <w:t>t</w:t>
      </w:r>
      <w:r w:rsidR="00FC20ED" w:rsidRPr="00FD31C9">
        <w:rPr>
          <w:rFonts w:eastAsia="Times New Roman" w:cstheme="minorHAnsi"/>
          <w:color w:val="505050"/>
          <w:sz w:val="18"/>
          <w:szCs w:val="18"/>
          <w:lang w:eastAsia="de-DE"/>
        </w:rPr>
        <w:t xml:space="preserve">beilegung teilnimmt. Sofern eine Verbraucherstreitbeilegung nach Drucklegung dieser Reisebedingungen für den </w:t>
      </w:r>
      <w:r w:rsidR="00D614B4" w:rsidRPr="00FD31C9">
        <w:rPr>
          <w:rFonts w:eastAsia="Times New Roman" w:cstheme="minorHAnsi"/>
          <w:color w:val="505050"/>
          <w:sz w:val="18"/>
          <w:szCs w:val="18"/>
          <w:lang w:eastAsia="de-DE"/>
        </w:rPr>
        <w:t>Veranstalter</w:t>
      </w:r>
      <w:r w:rsidR="00FC20ED" w:rsidRPr="00FD31C9">
        <w:rPr>
          <w:rFonts w:eastAsia="Times New Roman" w:cstheme="minorHAnsi"/>
          <w:color w:val="505050"/>
          <w:sz w:val="18"/>
          <w:szCs w:val="18"/>
          <w:lang w:eastAsia="de-DE"/>
        </w:rPr>
        <w:t xml:space="preserve"> verpflichtend würde, informiert der </w:t>
      </w:r>
      <w:r w:rsidR="00D614B4" w:rsidRPr="00FD31C9">
        <w:rPr>
          <w:rFonts w:eastAsia="Times New Roman" w:cstheme="minorHAnsi"/>
          <w:color w:val="505050"/>
          <w:sz w:val="18"/>
          <w:szCs w:val="18"/>
          <w:lang w:eastAsia="de-DE"/>
        </w:rPr>
        <w:t>Veranstalter</w:t>
      </w:r>
      <w:r w:rsidR="00FC20ED" w:rsidRPr="00FD31C9">
        <w:rPr>
          <w:rFonts w:eastAsia="Times New Roman" w:cstheme="minorHAnsi"/>
          <w:color w:val="505050"/>
          <w:sz w:val="18"/>
          <w:szCs w:val="18"/>
          <w:lang w:eastAsia="de-DE"/>
        </w:rPr>
        <w:t xml:space="preserve"> die Verbraucher/innen hierüber in geeigneter Form. Der </w:t>
      </w:r>
      <w:r w:rsidR="00D614B4" w:rsidRPr="00FD31C9">
        <w:rPr>
          <w:rFonts w:eastAsia="Times New Roman" w:cstheme="minorHAnsi"/>
          <w:color w:val="505050"/>
          <w:sz w:val="18"/>
          <w:szCs w:val="18"/>
          <w:lang w:eastAsia="de-DE"/>
        </w:rPr>
        <w:t>Veranstalter</w:t>
      </w:r>
      <w:r w:rsidR="00FC20ED" w:rsidRPr="00FD31C9">
        <w:rPr>
          <w:rFonts w:eastAsia="Times New Roman" w:cstheme="minorHAnsi"/>
          <w:color w:val="505050"/>
          <w:sz w:val="18"/>
          <w:szCs w:val="18"/>
          <w:lang w:eastAsia="de-DE"/>
        </w:rPr>
        <w:t xml:space="preserve"> weist für alle Reiseverträge, die im elektronischen Reiseverkehr geschlossen wurden, auf die europäische Online-Streitbeteiligungs-Plattform</w:t>
      </w:r>
    </w:p>
    <w:p w14:paraId="1218E9A7" w14:textId="4AA42384" w:rsidR="00FC20ED" w:rsidRPr="00FD31C9" w:rsidRDefault="00341BBF" w:rsidP="00FD31C9">
      <w:pPr>
        <w:spacing w:after="0" w:line="240" w:lineRule="auto"/>
        <w:jc w:val="both"/>
        <w:rPr>
          <w:rFonts w:eastAsia="Times New Roman" w:cstheme="minorHAnsi"/>
          <w:color w:val="505050"/>
          <w:sz w:val="18"/>
          <w:szCs w:val="18"/>
          <w:lang w:eastAsia="de-DE"/>
        </w:rPr>
      </w:pPr>
      <w:hyperlink r:id="rId18" w:history="1">
        <w:r w:rsidR="00FC20ED" w:rsidRPr="00FD31C9">
          <w:rPr>
            <w:rStyle w:val="Hyperlink"/>
            <w:rFonts w:eastAsia="Times New Roman" w:cstheme="minorHAnsi"/>
            <w:sz w:val="18"/>
            <w:szCs w:val="18"/>
            <w:lang w:eastAsia="de-DE"/>
          </w:rPr>
          <w:t>http://ec.europa.eu/consumers/odr/</w:t>
        </w:r>
      </w:hyperlink>
      <w:r w:rsidR="00FC20ED" w:rsidRPr="00FD31C9">
        <w:rPr>
          <w:rFonts w:eastAsia="Times New Roman" w:cstheme="minorHAnsi"/>
          <w:color w:val="505050"/>
          <w:sz w:val="18"/>
          <w:szCs w:val="18"/>
          <w:lang w:eastAsia="de-DE"/>
        </w:rPr>
        <w:t xml:space="preserve"> hin.</w:t>
      </w:r>
    </w:p>
    <w:p w14:paraId="45182DCF" w14:textId="32592F5C" w:rsidR="00C20368" w:rsidRPr="00FD31C9" w:rsidRDefault="00690C0D"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lastRenderedPageBreak/>
        <w:t>Für Kunden/Kundinnen, die nicht A</w:t>
      </w:r>
      <w:r w:rsidR="00FC20ED" w:rsidRPr="00FD31C9">
        <w:rPr>
          <w:rFonts w:eastAsia="Times New Roman" w:cstheme="minorHAnsi"/>
          <w:color w:val="505050"/>
          <w:sz w:val="18"/>
          <w:szCs w:val="18"/>
          <w:lang w:eastAsia="de-DE"/>
        </w:rPr>
        <w:t>ngehörige eines Mitgliedsstaates der Europäischen Union oder Schweitzer Staatsbürger/innen sind, wird für das gesamt</w:t>
      </w:r>
      <w:r w:rsidRPr="00FD31C9">
        <w:rPr>
          <w:rFonts w:eastAsia="Times New Roman" w:cstheme="minorHAnsi"/>
          <w:color w:val="505050"/>
          <w:sz w:val="18"/>
          <w:szCs w:val="18"/>
          <w:lang w:eastAsia="de-DE"/>
        </w:rPr>
        <w:t>e</w:t>
      </w:r>
      <w:r w:rsidR="00FC20ED" w:rsidRPr="00FD31C9">
        <w:rPr>
          <w:rFonts w:eastAsia="Times New Roman" w:cstheme="minorHAnsi"/>
          <w:color w:val="505050"/>
          <w:sz w:val="18"/>
          <w:szCs w:val="18"/>
          <w:lang w:eastAsia="de-DE"/>
        </w:rPr>
        <w:t xml:space="preserve"> Rechts- und Vertragsve</w:t>
      </w:r>
      <w:r w:rsidRPr="00FD31C9">
        <w:rPr>
          <w:rFonts w:eastAsia="Times New Roman" w:cstheme="minorHAnsi"/>
          <w:color w:val="505050"/>
          <w:sz w:val="18"/>
          <w:szCs w:val="18"/>
          <w:lang w:eastAsia="de-DE"/>
        </w:rPr>
        <w:t>rhältnis zwischen dem/der Kunden/Kundin</w:t>
      </w:r>
      <w:r w:rsidR="00FC20ED" w:rsidRPr="00FD31C9">
        <w:rPr>
          <w:rFonts w:eastAsia="Times New Roman" w:cstheme="minorHAnsi"/>
          <w:color w:val="505050"/>
          <w:sz w:val="18"/>
          <w:szCs w:val="18"/>
          <w:lang w:eastAsia="de-DE"/>
        </w:rPr>
        <w:t xml:space="preserve"> und dem </w:t>
      </w:r>
      <w:r w:rsidR="00D614B4" w:rsidRPr="00FD31C9">
        <w:rPr>
          <w:rFonts w:eastAsia="Times New Roman" w:cstheme="minorHAnsi"/>
          <w:color w:val="505050"/>
          <w:sz w:val="18"/>
          <w:szCs w:val="18"/>
          <w:lang w:eastAsia="de-DE"/>
        </w:rPr>
        <w:t>Veranstalter</w:t>
      </w:r>
      <w:r w:rsidR="00FC20ED" w:rsidRPr="00FD31C9">
        <w:rPr>
          <w:rFonts w:eastAsia="Times New Roman" w:cstheme="minorHAnsi"/>
          <w:color w:val="505050"/>
          <w:sz w:val="18"/>
          <w:szCs w:val="18"/>
          <w:lang w:eastAsia="de-DE"/>
        </w:rPr>
        <w:t xml:space="preserve"> ausschließlich Geltung deutschen Rechts vereinbart. Solche </w:t>
      </w:r>
      <w:r w:rsidRPr="00FD31C9">
        <w:rPr>
          <w:rFonts w:eastAsia="Times New Roman" w:cstheme="minorHAnsi"/>
          <w:color w:val="505050"/>
          <w:sz w:val="18"/>
          <w:szCs w:val="18"/>
          <w:lang w:eastAsia="de-DE"/>
        </w:rPr>
        <w:t>Kunden/Kundinnen</w:t>
      </w:r>
      <w:r w:rsidR="00FC20ED" w:rsidRPr="00FD31C9">
        <w:rPr>
          <w:rFonts w:eastAsia="Times New Roman" w:cstheme="minorHAnsi"/>
          <w:color w:val="505050"/>
          <w:sz w:val="18"/>
          <w:szCs w:val="18"/>
          <w:lang w:eastAsia="de-DE"/>
        </w:rPr>
        <w:t xml:space="preserve"> können den </w:t>
      </w:r>
      <w:r w:rsidR="00D614B4" w:rsidRPr="00FD31C9">
        <w:rPr>
          <w:rFonts w:eastAsia="Times New Roman" w:cstheme="minorHAnsi"/>
          <w:color w:val="505050"/>
          <w:sz w:val="18"/>
          <w:szCs w:val="18"/>
          <w:lang w:eastAsia="de-DE"/>
        </w:rPr>
        <w:t>Veranstalter</w:t>
      </w:r>
      <w:r w:rsidR="00FC20ED" w:rsidRPr="00FD31C9">
        <w:rPr>
          <w:rFonts w:eastAsia="Times New Roman" w:cstheme="minorHAnsi"/>
          <w:color w:val="505050"/>
          <w:sz w:val="18"/>
          <w:szCs w:val="18"/>
          <w:lang w:eastAsia="de-DE"/>
        </w:rPr>
        <w:t xml:space="preserve"> ausschließlich an dessen Sitz verklagen.</w:t>
      </w:r>
    </w:p>
    <w:p w14:paraId="4EF42901" w14:textId="143C13E1" w:rsidR="00164789" w:rsidRPr="00FD31C9" w:rsidRDefault="0083214F" w:rsidP="00FD31C9">
      <w:pPr>
        <w:spacing w:after="0" w:line="240" w:lineRule="auto"/>
        <w:jc w:val="both"/>
        <w:rPr>
          <w:rFonts w:eastAsia="Times New Roman" w:cstheme="minorHAnsi"/>
          <w:color w:val="505050"/>
          <w:sz w:val="18"/>
          <w:szCs w:val="18"/>
          <w:lang w:eastAsia="de-DE"/>
        </w:rPr>
      </w:pPr>
      <w:r w:rsidRPr="00FD31C9">
        <w:rPr>
          <w:rFonts w:eastAsia="Times New Roman" w:cstheme="minorHAnsi"/>
          <w:color w:val="505050"/>
          <w:sz w:val="18"/>
          <w:szCs w:val="18"/>
          <w:lang w:eastAsia="de-DE"/>
        </w:rPr>
        <w:br/>
      </w:r>
      <w:r w:rsidR="00C20368" w:rsidRPr="00FD31C9">
        <w:rPr>
          <w:rFonts w:eastAsia="Times New Roman" w:cstheme="minorHAnsi"/>
          <w:b/>
          <w:color w:val="505050"/>
          <w:sz w:val="18"/>
          <w:szCs w:val="18"/>
          <w:lang w:eastAsia="de-DE"/>
        </w:rPr>
        <w:t>(</w:t>
      </w:r>
      <w:r w:rsidR="00164789" w:rsidRPr="00FD31C9">
        <w:rPr>
          <w:rFonts w:eastAsia="Times New Roman" w:cstheme="minorHAnsi"/>
          <w:b/>
          <w:color w:val="505050"/>
          <w:sz w:val="18"/>
          <w:szCs w:val="18"/>
          <w:lang w:eastAsia="de-DE"/>
        </w:rPr>
        <w:t>Reise</w:t>
      </w:r>
      <w:r w:rsidR="00C20368" w:rsidRPr="00FD31C9">
        <w:rPr>
          <w:rFonts w:eastAsia="Times New Roman" w:cstheme="minorHAnsi"/>
          <w:b/>
          <w:color w:val="505050"/>
          <w:sz w:val="18"/>
          <w:szCs w:val="18"/>
          <w:lang w:eastAsia="de-DE"/>
        </w:rPr>
        <w:t>-)V</w:t>
      </w:r>
      <w:r w:rsidR="00164789" w:rsidRPr="00FD31C9">
        <w:rPr>
          <w:rFonts w:eastAsia="Times New Roman" w:cstheme="minorHAnsi"/>
          <w:b/>
          <w:color w:val="505050"/>
          <w:sz w:val="18"/>
          <w:szCs w:val="18"/>
          <w:lang w:eastAsia="de-DE"/>
        </w:rPr>
        <w:t>eranstalter ist:</w:t>
      </w:r>
      <w:r w:rsidR="00FC20ED" w:rsidRPr="00FD31C9">
        <w:rPr>
          <w:rFonts w:eastAsia="Times New Roman" w:cstheme="minorHAnsi"/>
          <w:b/>
          <w:color w:val="505050"/>
          <w:sz w:val="18"/>
          <w:szCs w:val="18"/>
          <w:lang w:eastAsia="de-DE"/>
        </w:rPr>
        <w:t xml:space="preserve"> </w:t>
      </w:r>
      <w:r w:rsidR="00164789" w:rsidRPr="00FD31C9">
        <w:rPr>
          <w:rFonts w:eastAsia="Times New Roman" w:cstheme="minorHAnsi"/>
          <w:color w:val="505050"/>
          <w:sz w:val="18"/>
          <w:szCs w:val="18"/>
          <w:lang w:eastAsia="de-DE"/>
        </w:rPr>
        <w:t xml:space="preserve">Bundesverband Deutsche Pfadfinderschaft Sankt Georg | Bundesamt Sankt Georg e. V. </w:t>
      </w:r>
      <w:r w:rsidR="00164789" w:rsidRPr="00FD31C9">
        <w:rPr>
          <w:rFonts w:eastAsia="Times New Roman" w:cstheme="minorHAnsi"/>
          <w:color w:val="505050"/>
          <w:sz w:val="18"/>
          <w:szCs w:val="18"/>
          <w:lang w:eastAsia="de-DE"/>
        </w:rPr>
        <w:t>| Martinstr. 2 | 41472 Neuss | Rechtsträger: Bundesamt Sankt Georg e. V. | Vereinsregister Neuss Nr. 1499 Vertretungsberechtigt ist der Vereinsvorstand: Anna Sauer, Joschka Hench, Matthias Feldmann. Geschäftsführender Vorsitzender: Joschka Hench. Eingetragene Geschäftsführerin: Anne Borucki</w:t>
      </w:r>
      <w:r w:rsidR="00FC20ED" w:rsidRPr="00FD31C9">
        <w:rPr>
          <w:rFonts w:eastAsia="Times New Roman" w:cstheme="minorHAnsi"/>
          <w:color w:val="505050"/>
          <w:sz w:val="18"/>
          <w:szCs w:val="18"/>
          <w:lang w:eastAsia="de-DE"/>
        </w:rPr>
        <w:t xml:space="preserve"> | </w:t>
      </w:r>
      <w:r w:rsidR="00164789" w:rsidRPr="00FD31C9">
        <w:rPr>
          <w:rFonts w:eastAsia="Times New Roman" w:cstheme="minorHAnsi"/>
          <w:color w:val="505050"/>
          <w:sz w:val="18"/>
          <w:szCs w:val="18"/>
          <w:lang w:eastAsia="de-DE"/>
        </w:rPr>
        <w:t>Telefon: +49 2131-46 99</w:t>
      </w:r>
      <w:r w:rsidR="00FC20ED" w:rsidRPr="00FD31C9">
        <w:rPr>
          <w:rFonts w:eastAsia="Times New Roman" w:cstheme="minorHAnsi"/>
          <w:color w:val="505050"/>
          <w:sz w:val="18"/>
          <w:szCs w:val="18"/>
          <w:lang w:eastAsia="de-DE"/>
        </w:rPr>
        <w:t xml:space="preserve"> 90</w:t>
      </w:r>
      <w:r w:rsidR="00164789" w:rsidRPr="00FD31C9">
        <w:rPr>
          <w:rFonts w:eastAsia="Times New Roman" w:cstheme="minorHAnsi"/>
          <w:color w:val="505050"/>
          <w:sz w:val="18"/>
          <w:szCs w:val="18"/>
          <w:lang w:eastAsia="de-DE"/>
        </w:rPr>
        <w:t xml:space="preserve">  |</w:t>
      </w:r>
      <w:r w:rsidR="00FC20ED" w:rsidRPr="00FD31C9">
        <w:rPr>
          <w:rFonts w:eastAsia="Times New Roman" w:cstheme="minorHAnsi"/>
          <w:color w:val="505050"/>
          <w:sz w:val="18"/>
          <w:szCs w:val="18"/>
          <w:lang w:eastAsia="de-DE"/>
        </w:rPr>
        <w:t xml:space="preserve"> E-Mail: </w:t>
      </w:r>
      <w:hyperlink r:id="rId19" w:history="1">
        <w:r w:rsidR="00FC20ED" w:rsidRPr="00FD31C9">
          <w:rPr>
            <w:rFonts w:eastAsia="Times New Roman" w:cstheme="minorHAnsi"/>
            <w:color w:val="505050"/>
            <w:sz w:val="18"/>
            <w:szCs w:val="18"/>
            <w:lang w:eastAsia="de-DE"/>
          </w:rPr>
          <w:t>bundesleitung@dpsg.de</w:t>
        </w:r>
      </w:hyperlink>
      <w:r w:rsidR="00FC20ED" w:rsidRPr="00FD31C9">
        <w:rPr>
          <w:rFonts w:eastAsia="Times New Roman" w:cstheme="minorHAnsi"/>
          <w:color w:val="505050"/>
          <w:sz w:val="18"/>
          <w:szCs w:val="18"/>
          <w:lang w:eastAsia="de-DE"/>
        </w:rPr>
        <w:t xml:space="preserve"> | </w:t>
      </w:r>
      <w:hyperlink r:id="rId20" w:history="1">
        <w:r w:rsidR="00164789" w:rsidRPr="00FD31C9">
          <w:rPr>
            <w:rFonts w:eastAsia="Times New Roman" w:cstheme="minorHAnsi"/>
            <w:color w:val="505050"/>
            <w:sz w:val="18"/>
            <w:szCs w:val="18"/>
            <w:lang w:eastAsia="de-DE"/>
          </w:rPr>
          <w:t>www.dpsg.de</w:t>
        </w:r>
      </w:hyperlink>
    </w:p>
    <w:p w14:paraId="5FD351EA" w14:textId="77777777" w:rsidR="00C20368" w:rsidRPr="00FD31C9" w:rsidRDefault="00C20368" w:rsidP="00FD31C9">
      <w:pPr>
        <w:spacing w:after="0" w:line="240" w:lineRule="auto"/>
        <w:jc w:val="both"/>
        <w:rPr>
          <w:rFonts w:eastAsia="Times New Roman" w:cstheme="minorHAnsi"/>
          <w:color w:val="505050"/>
          <w:sz w:val="18"/>
          <w:szCs w:val="18"/>
          <w:lang w:eastAsia="de-DE"/>
        </w:rPr>
      </w:pPr>
    </w:p>
    <w:p w14:paraId="1177B794" w14:textId="464AF355" w:rsidR="00164789" w:rsidRPr="00FD31C9" w:rsidRDefault="00FC20ED" w:rsidP="00FD31C9">
      <w:pPr>
        <w:spacing w:after="0" w:line="240" w:lineRule="auto"/>
        <w:jc w:val="both"/>
        <w:rPr>
          <w:rFonts w:ascii="Calibri" w:eastAsia="Times New Roman" w:hAnsi="Calibri" w:cstheme="minorHAnsi"/>
          <w:i/>
          <w:color w:val="505050"/>
          <w:sz w:val="18"/>
          <w:szCs w:val="18"/>
          <w:lang w:eastAsia="de-DE"/>
        </w:rPr>
      </w:pPr>
      <w:r w:rsidRPr="00FD31C9">
        <w:rPr>
          <w:rFonts w:eastAsia="Times New Roman" w:cstheme="minorHAnsi"/>
          <w:i/>
          <w:color w:val="505050"/>
          <w:sz w:val="18"/>
          <w:szCs w:val="18"/>
          <w:lang w:eastAsia="de-DE"/>
        </w:rPr>
        <w:t>Stand: Neuss, 12/2018</w:t>
      </w:r>
    </w:p>
    <w:p w14:paraId="78408D39" w14:textId="77777777" w:rsidR="007E0083" w:rsidRDefault="007E0083" w:rsidP="00D614B4">
      <w:pPr>
        <w:spacing w:after="0"/>
        <w:sectPr w:rsidR="007E0083" w:rsidSect="007E0083">
          <w:type w:val="continuous"/>
          <w:pgSz w:w="11906" w:h="16838"/>
          <w:pgMar w:top="851" w:right="1417" w:bottom="1134" w:left="1417" w:header="708" w:footer="708" w:gutter="0"/>
          <w:cols w:num="2" w:space="708"/>
          <w:docGrid w:linePitch="360"/>
        </w:sectPr>
      </w:pPr>
    </w:p>
    <w:p w14:paraId="28BD9E9B" w14:textId="1064709A" w:rsidR="00E1759B" w:rsidRDefault="00E1759B" w:rsidP="00D614B4">
      <w:pPr>
        <w:spacing w:after="0"/>
      </w:pPr>
    </w:p>
    <w:sectPr w:rsidR="00E1759B" w:rsidSect="007E008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1CCCF" w14:textId="77777777" w:rsidR="0065247E" w:rsidRDefault="0065247E" w:rsidP="00E42E20">
      <w:pPr>
        <w:spacing w:after="0" w:line="240" w:lineRule="auto"/>
      </w:pPr>
      <w:r>
        <w:separator/>
      </w:r>
    </w:p>
  </w:endnote>
  <w:endnote w:type="continuationSeparator" w:id="0">
    <w:p w14:paraId="15BBC8F5" w14:textId="77777777" w:rsidR="0065247E" w:rsidRDefault="0065247E" w:rsidP="00E4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574C0" w14:textId="77777777" w:rsidR="0065247E" w:rsidRDefault="0065247E" w:rsidP="00E42E20">
      <w:pPr>
        <w:spacing w:after="0" w:line="240" w:lineRule="auto"/>
      </w:pPr>
      <w:r>
        <w:separator/>
      </w:r>
    </w:p>
  </w:footnote>
  <w:footnote w:type="continuationSeparator" w:id="0">
    <w:p w14:paraId="2959994F" w14:textId="77777777" w:rsidR="0065247E" w:rsidRDefault="0065247E" w:rsidP="00E42E20">
      <w:pPr>
        <w:spacing w:after="0" w:line="240" w:lineRule="auto"/>
      </w:pPr>
      <w:r>
        <w:continuationSeparator/>
      </w:r>
    </w:p>
  </w:footnote>
  <w:footnote w:id="1">
    <w:p w14:paraId="5DECC6F6" w14:textId="4A036721" w:rsidR="00E42E20" w:rsidRPr="00D614B4" w:rsidRDefault="00E42E20">
      <w:pPr>
        <w:pStyle w:val="Funotentext"/>
        <w:rPr>
          <w:sz w:val="12"/>
          <w:szCs w:val="12"/>
        </w:rPr>
      </w:pPr>
      <w:r w:rsidRPr="00D614B4">
        <w:rPr>
          <w:rStyle w:val="Funotenzeichen"/>
          <w:sz w:val="12"/>
          <w:szCs w:val="12"/>
        </w:rPr>
        <w:footnoteRef/>
      </w:r>
      <w:r w:rsidRPr="00D614B4">
        <w:rPr>
          <w:sz w:val="12"/>
          <w:szCs w:val="12"/>
        </w:rPr>
        <w:t xml:space="preserve"> Der </w:t>
      </w:r>
      <w:r w:rsidR="00D614B4" w:rsidRPr="00D614B4">
        <w:rPr>
          <w:sz w:val="12"/>
          <w:szCs w:val="12"/>
        </w:rPr>
        <w:t>Veranstalter</w:t>
      </w:r>
      <w:r w:rsidRPr="00D614B4">
        <w:rPr>
          <w:sz w:val="12"/>
          <w:szCs w:val="12"/>
        </w:rPr>
        <w:t xml:space="preserve"> übernimmt für allein reisende Minderjährige keine Betreuungsleistung. Diese liegt bei de</w:t>
      </w:r>
      <w:r w:rsidR="00FD31C9">
        <w:rPr>
          <w:sz w:val="12"/>
          <w:szCs w:val="12"/>
        </w:rPr>
        <w:t>m/der</w:t>
      </w:r>
      <w:r w:rsidRPr="00D614B4">
        <w:rPr>
          <w:sz w:val="12"/>
          <w:szCs w:val="12"/>
        </w:rPr>
        <w:t xml:space="preserve"> Leiter/in der Gruppe.</w:t>
      </w:r>
      <w:r w:rsidR="00041FE7" w:rsidRPr="00D614B4">
        <w:rPr>
          <w:sz w:val="12"/>
          <w:szCs w:val="12"/>
        </w:rPr>
        <w:t xml:space="preserve"> </w:t>
      </w:r>
    </w:p>
  </w:footnote>
  <w:footnote w:id="2">
    <w:p w14:paraId="0987C2FD" w14:textId="73AB2D96" w:rsidR="00164789" w:rsidRDefault="00164789">
      <w:pPr>
        <w:pStyle w:val="Funotentext"/>
      </w:pPr>
      <w:r>
        <w:rPr>
          <w:rStyle w:val="Funotenzeichen"/>
        </w:rPr>
        <w:footnoteRef/>
      </w:r>
      <w:r>
        <w:t xml:space="preserve"> </w:t>
      </w:r>
      <w:r w:rsidRPr="00D614B4">
        <w:rPr>
          <w:sz w:val="12"/>
          <w:szCs w:val="12"/>
        </w:rPr>
        <w:t>Bspw. eine Personenmehrheit, bei der der Vertrag über die Unterkunfts- und Reiseleistungen mit einer Institution, einem Verein, einer Firma oder sonstigen rechtsfähigen Träger erfolgt oder eine nicht rechtsfähige Personenmehrheit, die in satzungsmäßigen Bestimmungen der DPSG sowie in Ausschreibungen und Angeboten als Gruppe bezeichnet ist oder jede Personenmehrheit, unabhängig von deren Personenzahl, Rechtsfähigkeit und Status für deren Buchung die Anwendung dieser Zusatzbedingungen ausdrücklich vereinbart wurde.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605E"/>
    <w:multiLevelType w:val="hybridMultilevel"/>
    <w:tmpl w:val="29E8FE3E"/>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4D4253"/>
    <w:multiLevelType w:val="hybridMultilevel"/>
    <w:tmpl w:val="D556F8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4F"/>
    <w:rsid w:val="00041FE7"/>
    <w:rsid w:val="000657C8"/>
    <w:rsid w:val="00095B9E"/>
    <w:rsid w:val="000A4D17"/>
    <w:rsid w:val="00121C20"/>
    <w:rsid w:val="00164789"/>
    <w:rsid w:val="001708DE"/>
    <w:rsid w:val="002227DC"/>
    <w:rsid w:val="002422D3"/>
    <w:rsid w:val="0028123F"/>
    <w:rsid w:val="002E31AC"/>
    <w:rsid w:val="00311E55"/>
    <w:rsid w:val="00341BBF"/>
    <w:rsid w:val="003516B1"/>
    <w:rsid w:val="003A3B2C"/>
    <w:rsid w:val="00433591"/>
    <w:rsid w:val="004B6C2E"/>
    <w:rsid w:val="004F562B"/>
    <w:rsid w:val="00502621"/>
    <w:rsid w:val="00560C87"/>
    <w:rsid w:val="00571740"/>
    <w:rsid w:val="00637BFF"/>
    <w:rsid w:val="00641193"/>
    <w:rsid w:val="0065247E"/>
    <w:rsid w:val="00690C0D"/>
    <w:rsid w:val="00706425"/>
    <w:rsid w:val="00736834"/>
    <w:rsid w:val="00742989"/>
    <w:rsid w:val="007E0083"/>
    <w:rsid w:val="0083214F"/>
    <w:rsid w:val="00890F28"/>
    <w:rsid w:val="008C5599"/>
    <w:rsid w:val="009D09D8"/>
    <w:rsid w:val="00A51B43"/>
    <w:rsid w:val="00AC32E7"/>
    <w:rsid w:val="00AE5E1E"/>
    <w:rsid w:val="00B450D9"/>
    <w:rsid w:val="00B81671"/>
    <w:rsid w:val="00C20368"/>
    <w:rsid w:val="00C6370D"/>
    <w:rsid w:val="00CB20DC"/>
    <w:rsid w:val="00D55090"/>
    <w:rsid w:val="00D614B4"/>
    <w:rsid w:val="00DB3D55"/>
    <w:rsid w:val="00DC0E67"/>
    <w:rsid w:val="00E1759B"/>
    <w:rsid w:val="00E42E20"/>
    <w:rsid w:val="00E4314A"/>
    <w:rsid w:val="00E60BE9"/>
    <w:rsid w:val="00ED4B81"/>
    <w:rsid w:val="00FB0E49"/>
    <w:rsid w:val="00FC20ED"/>
    <w:rsid w:val="00FC7AFE"/>
    <w:rsid w:val="00FD3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684E"/>
  <w15:chartTrackingRefBased/>
  <w15:docId w15:val="{9E3B7A45-54A4-4191-B74F-F8A1FDC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20DC"/>
    <w:rPr>
      <w:sz w:val="16"/>
      <w:szCs w:val="16"/>
    </w:rPr>
  </w:style>
  <w:style w:type="paragraph" w:styleId="Kommentartext">
    <w:name w:val="annotation text"/>
    <w:basedOn w:val="Standard"/>
    <w:link w:val="KommentartextZchn"/>
    <w:uiPriority w:val="99"/>
    <w:semiHidden/>
    <w:unhideWhenUsed/>
    <w:rsid w:val="00CB20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20DC"/>
    <w:rPr>
      <w:sz w:val="20"/>
      <w:szCs w:val="20"/>
    </w:rPr>
  </w:style>
  <w:style w:type="paragraph" w:styleId="Kommentarthema">
    <w:name w:val="annotation subject"/>
    <w:basedOn w:val="Kommentartext"/>
    <w:next w:val="Kommentartext"/>
    <w:link w:val="KommentarthemaZchn"/>
    <w:uiPriority w:val="99"/>
    <w:semiHidden/>
    <w:unhideWhenUsed/>
    <w:rsid w:val="00CB20DC"/>
    <w:rPr>
      <w:b/>
      <w:bCs/>
    </w:rPr>
  </w:style>
  <w:style w:type="character" w:customStyle="1" w:styleId="KommentarthemaZchn">
    <w:name w:val="Kommentarthema Zchn"/>
    <w:basedOn w:val="KommentartextZchn"/>
    <w:link w:val="Kommentarthema"/>
    <w:uiPriority w:val="99"/>
    <w:semiHidden/>
    <w:rsid w:val="00CB20DC"/>
    <w:rPr>
      <w:b/>
      <w:bCs/>
      <w:sz w:val="20"/>
      <w:szCs w:val="20"/>
    </w:rPr>
  </w:style>
  <w:style w:type="paragraph" w:styleId="Sprechblasentext">
    <w:name w:val="Balloon Text"/>
    <w:basedOn w:val="Standard"/>
    <w:link w:val="SprechblasentextZchn"/>
    <w:uiPriority w:val="99"/>
    <w:semiHidden/>
    <w:unhideWhenUsed/>
    <w:rsid w:val="00CB20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20DC"/>
    <w:rPr>
      <w:rFonts w:ascii="Segoe UI" w:hAnsi="Segoe UI" w:cs="Segoe UI"/>
      <w:sz w:val="18"/>
      <w:szCs w:val="18"/>
    </w:rPr>
  </w:style>
  <w:style w:type="paragraph" w:styleId="Listenabsatz">
    <w:name w:val="List Paragraph"/>
    <w:basedOn w:val="Standard"/>
    <w:uiPriority w:val="34"/>
    <w:qFormat/>
    <w:rsid w:val="00CB20DC"/>
    <w:pPr>
      <w:ind w:left="720"/>
      <w:contextualSpacing/>
    </w:pPr>
  </w:style>
  <w:style w:type="character" w:styleId="Hyperlink">
    <w:name w:val="Hyperlink"/>
    <w:basedOn w:val="Absatz-Standardschriftart"/>
    <w:uiPriority w:val="99"/>
    <w:unhideWhenUsed/>
    <w:rsid w:val="00CB20DC"/>
    <w:rPr>
      <w:color w:val="0563C1" w:themeColor="hyperlink"/>
      <w:u w:val="single"/>
    </w:rPr>
  </w:style>
  <w:style w:type="paragraph" w:styleId="Funotentext">
    <w:name w:val="footnote text"/>
    <w:basedOn w:val="Standard"/>
    <w:link w:val="FunotentextZchn"/>
    <w:uiPriority w:val="99"/>
    <w:semiHidden/>
    <w:unhideWhenUsed/>
    <w:rsid w:val="00E42E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2E20"/>
    <w:rPr>
      <w:sz w:val="20"/>
      <w:szCs w:val="20"/>
    </w:rPr>
  </w:style>
  <w:style w:type="character" w:styleId="Funotenzeichen">
    <w:name w:val="footnote reference"/>
    <w:basedOn w:val="Absatz-Standardschriftart"/>
    <w:uiPriority w:val="99"/>
    <w:semiHidden/>
    <w:unhideWhenUsed/>
    <w:rsid w:val="00E42E20"/>
    <w:rPr>
      <w:vertAlign w:val="superscript"/>
    </w:rPr>
  </w:style>
  <w:style w:type="paragraph" w:styleId="NurText">
    <w:name w:val="Plain Text"/>
    <w:basedOn w:val="Standard"/>
    <w:link w:val="NurTextZchn"/>
    <w:uiPriority w:val="99"/>
    <w:semiHidden/>
    <w:unhideWhenUsed/>
    <w:rsid w:val="0016478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647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7188">
      <w:bodyDiv w:val="1"/>
      <w:marLeft w:val="0"/>
      <w:marRight w:val="0"/>
      <w:marTop w:val="0"/>
      <w:marBottom w:val="0"/>
      <w:divBdr>
        <w:top w:val="none" w:sz="0" w:space="0" w:color="auto"/>
        <w:left w:val="none" w:sz="0" w:space="0" w:color="auto"/>
        <w:bottom w:val="none" w:sz="0" w:space="0" w:color="auto"/>
        <w:right w:val="none" w:sz="0" w:space="0" w:color="auto"/>
      </w:divBdr>
    </w:div>
    <w:div w:id="1139760836">
      <w:bodyDiv w:val="1"/>
      <w:marLeft w:val="0"/>
      <w:marRight w:val="0"/>
      <w:marTop w:val="0"/>
      <w:marBottom w:val="0"/>
      <w:divBdr>
        <w:top w:val="none" w:sz="0" w:space="0" w:color="auto"/>
        <w:left w:val="none" w:sz="0" w:space="0" w:color="auto"/>
        <w:bottom w:val="none" w:sz="0" w:space="0" w:color="auto"/>
        <w:right w:val="none" w:sz="0" w:space="0" w:color="auto"/>
      </w:divBdr>
    </w:div>
    <w:div w:id="12666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undeszentrum.dpsg.de" TargetMode="External"/><Relationship Id="rId18" Type="http://schemas.openxmlformats.org/officeDocument/2006/relationships/hyperlink" Target="http://ec.europa.eu/consumers/od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ol.dpsg.de/anmeldung/" TargetMode="External"/><Relationship Id="rId17" Type="http://schemas.openxmlformats.org/officeDocument/2006/relationships/hyperlink" Target="https://ec.europa.eu/transport/content/public-consultation-eu-air-safety-list-black-list-airlines-regulation_en" TargetMode="External"/><Relationship Id="rId2" Type="http://schemas.openxmlformats.org/officeDocument/2006/relationships/numbering" Target="numbering.xml"/><Relationship Id="rId16" Type="http://schemas.openxmlformats.org/officeDocument/2006/relationships/hyperlink" Target="http://www.bundeszentrum.dpsg.de" TargetMode="External"/><Relationship Id="rId20" Type="http://schemas.openxmlformats.org/officeDocument/2006/relationships/hyperlink" Target="http://www.dps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sg.de" TargetMode="External"/><Relationship Id="rId5" Type="http://schemas.openxmlformats.org/officeDocument/2006/relationships/webSettings" Target="webSettings.xml"/><Relationship Id="rId15" Type="http://schemas.openxmlformats.org/officeDocument/2006/relationships/hyperlink" Target="https://tool.dpsg.de/anmeldung/" TargetMode="External"/><Relationship Id="rId10" Type="http://schemas.openxmlformats.org/officeDocument/2006/relationships/image" Target="media/image3.wmf"/><Relationship Id="rId19" Type="http://schemas.openxmlformats.org/officeDocument/2006/relationships/hyperlink" Target="mailto:bundesleitung@dpsg.d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dpsg.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141E-1CAA-48B6-AB78-2054E679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3501</Words>
  <Characters>22063</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Borucki</dc:creator>
  <cp:keywords/>
  <dc:description/>
  <cp:lastModifiedBy>Tobias Regesch</cp:lastModifiedBy>
  <cp:revision>9</cp:revision>
  <dcterms:created xsi:type="dcterms:W3CDTF">2018-11-29T10:29:00Z</dcterms:created>
  <dcterms:modified xsi:type="dcterms:W3CDTF">2019-02-22T13:55:00Z</dcterms:modified>
</cp:coreProperties>
</file>